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407E5FC5" w:rsidR="009F3E53" w:rsidRDefault="009F3E53"/>
        <w:p w14:paraId="367900C5" w14:textId="4B2CE81A" w:rsidR="009F3E53" w:rsidRDefault="002A4A44">
          <w:r>
            <w:rPr>
              <w:noProof/>
            </w:rPr>
            <mc:AlternateContent>
              <mc:Choice Requires="wps">
                <w:drawing>
                  <wp:anchor distT="0" distB="0" distL="114300" distR="114300" simplePos="0" relativeHeight="251661312" behindDoc="0" locked="0" layoutInCell="1" allowOverlap="1" wp14:anchorId="3902BD07" wp14:editId="1C19AA2C">
                    <wp:simplePos x="0" y="0"/>
                    <wp:positionH relativeFrom="margin">
                      <wp:align>right</wp:align>
                    </wp:positionH>
                    <wp:positionV relativeFrom="paragraph">
                      <wp:posOffset>2761615</wp:posOffset>
                    </wp:positionV>
                    <wp:extent cx="5600700" cy="3390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39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189BD8" w14:textId="48EB946A" w:rsidR="002A4A44" w:rsidRDefault="002A1438" w:rsidP="002A4A44">
                                <w:pPr>
                                  <w:jc w:val="center"/>
                                  <w:rPr>
                                    <w:color w:val="FF47B4"/>
                                    <w:sz w:val="56"/>
                                    <w:szCs w:val="56"/>
                                  </w:rPr>
                                </w:pPr>
                                <w:r>
                                  <w:rPr>
                                    <w:color w:val="143960"/>
                                    <w:sz w:val="56"/>
                                    <w:szCs w:val="56"/>
                                  </w:rPr>
                                  <w:t xml:space="preserve">Facilities LOT </w:t>
                                </w:r>
                                <w:r w:rsidR="00B4515D">
                                  <w:rPr>
                                    <w:color w:val="143960"/>
                                    <w:sz w:val="56"/>
                                    <w:szCs w:val="56"/>
                                  </w:rPr>
                                  <w:t>3</w:t>
                                </w:r>
                                <w:r>
                                  <w:rPr>
                                    <w:color w:val="143960"/>
                                    <w:sz w:val="56"/>
                                    <w:szCs w:val="56"/>
                                  </w:rPr>
                                  <w:t xml:space="preserve"> - </w:t>
                                </w:r>
                                <w:r w:rsidR="00B4515D">
                                  <w:rPr>
                                    <w:color w:val="143960"/>
                                    <w:sz w:val="56"/>
                                    <w:szCs w:val="56"/>
                                  </w:rPr>
                                  <w:t>Cleaning</w:t>
                                </w: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314B163C" w:rsidR="002A4A44" w:rsidRPr="00545DAD" w:rsidRDefault="00D53E1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2BD07" id="_x0000_t202" coordsize="21600,21600" o:spt="202" path="m,l,21600r21600,l21600,xe">
                    <v:stroke joinstyle="miter"/>
                    <v:path gradientshapeok="t" o:connecttype="rect"/>
                  </v:shapetype>
                  <v:shape id="Text Box 3" o:spid="_x0000_s1026" type="#_x0000_t202" style="position:absolute;margin-left:389.8pt;margin-top:217.45pt;width:441pt;height:26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" filled="f" stroked="f">
                    <v:textbox>
                      <w:txbxContent>
                        <w:p w14:paraId="4A189BD8" w14:textId="48EB946A" w:rsidR="002A4A44" w:rsidRDefault="002A1438" w:rsidP="002A4A44">
                          <w:pPr>
                            <w:jc w:val="center"/>
                            <w:rPr>
                              <w:color w:val="FF47B4"/>
                              <w:sz w:val="56"/>
                              <w:szCs w:val="56"/>
                            </w:rPr>
                          </w:pPr>
                          <w:r>
                            <w:rPr>
                              <w:color w:val="143960"/>
                              <w:sz w:val="56"/>
                              <w:szCs w:val="56"/>
                            </w:rPr>
                            <w:t xml:space="preserve">Facilities LOT </w:t>
                          </w:r>
                          <w:r w:rsidR="00B4515D">
                            <w:rPr>
                              <w:color w:val="143960"/>
                              <w:sz w:val="56"/>
                              <w:szCs w:val="56"/>
                            </w:rPr>
                            <w:t>3</w:t>
                          </w:r>
                          <w:r>
                            <w:rPr>
                              <w:color w:val="143960"/>
                              <w:sz w:val="56"/>
                              <w:szCs w:val="56"/>
                            </w:rPr>
                            <w:t xml:space="preserve"> - </w:t>
                          </w:r>
                          <w:r w:rsidR="00B4515D">
                            <w:rPr>
                              <w:color w:val="143960"/>
                              <w:sz w:val="56"/>
                              <w:szCs w:val="56"/>
                            </w:rPr>
                            <w:t>Cleaning</w:t>
                          </w: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314B163C" w:rsidR="002A4A44" w:rsidRPr="00545DAD" w:rsidRDefault="00D53E1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v:textbox>
                    <w10:wrap type="square" anchorx="margin"/>
                  </v:shape>
                </w:pict>
              </mc:Fallback>
            </mc:AlternateContent>
          </w:r>
          <w:r w:rsidR="00617359">
            <w:rPr>
              <w:noProof/>
            </w:rPr>
            <mc:AlternateContent>
              <mc:Choice Requires="wps">
                <w:drawing>
                  <wp:anchor distT="0" distB="0" distL="114300" distR="114300" simplePos="0" relativeHeight="251659264" behindDoc="0" locked="0" layoutInCell="1" allowOverlap="1" wp14:anchorId="417FABE3" wp14:editId="1B0729D5">
                    <wp:simplePos x="0" y="0"/>
                    <wp:positionH relativeFrom="margin">
                      <wp:align>right</wp:align>
                    </wp:positionH>
                    <wp:positionV relativeFrom="paragraph">
                      <wp:posOffset>1254760</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246FEEB2" w:rsidR="009C29B1" w:rsidRDefault="00920B71" w:rsidP="00617359">
                                <w:pPr>
                                  <w:jc w:val="center"/>
                                  <w:rPr>
                                    <w:b/>
                                    <w:bCs/>
                                    <w:color w:val="5BC4E3"/>
                                    <w:sz w:val="96"/>
                                    <w:szCs w:val="96"/>
                                  </w:rPr>
                                </w:pPr>
                                <w:r>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98.8pt;width:441pt;height:12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" filled="f" stroked="f">
                    <v:textbox>
                      <w:txbxContent>
                        <w:p w14:paraId="7D6AA13D" w14:textId="246FEEB2" w:rsidR="009C29B1" w:rsidRDefault="00920B71" w:rsidP="00617359">
                          <w:pPr>
                            <w:jc w:val="center"/>
                            <w:rPr>
                              <w:b/>
                              <w:bCs/>
                              <w:color w:val="5BC4E3"/>
                              <w:sz w:val="96"/>
                              <w:szCs w:val="96"/>
                            </w:rPr>
                          </w:pPr>
                          <w:r>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v:textbox>
                    <w10:wrap type="square" anchorx="margin"/>
                  </v:shape>
                </w:pict>
              </mc:Fallback>
            </mc:AlternateContent>
          </w:r>
          <w:r w:rsidR="009F3E53">
            <w:br w:type="page"/>
          </w:r>
        </w:p>
      </w:sdtContent>
    </w:sdt>
    <w:p w14:paraId="1EB96A9B" w14:textId="77777777" w:rsidR="00920B71" w:rsidRPr="00ED47D0" w:rsidRDefault="00920B71" w:rsidP="00920B71">
      <w:pPr>
        <w:rPr>
          <w:rFonts w:ascii="Arial" w:eastAsia="Calibri" w:hAnsi="Arial" w:cs="Arial"/>
          <w:color w:val="FF0000"/>
          <w:sz w:val="20"/>
        </w:rPr>
      </w:pPr>
    </w:p>
    <w:tbl>
      <w:tblPr>
        <w:tblStyle w:val="TableGrid"/>
        <w:tblW w:w="9782" w:type="dxa"/>
        <w:tblInd w:w="-431" w:type="dxa"/>
        <w:tblLayout w:type="fixed"/>
        <w:tblLook w:val="04A0" w:firstRow="1" w:lastRow="0" w:firstColumn="1" w:lastColumn="0" w:noHBand="0" w:noVBand="1"/>
      </w:tblPr>
      <w:tblGrid>
        <w:gridCol w:w="3261"/>
        <w:gridCol w:w="3119"/>
        <w:gridCol w:w="3402"/>
      </w:tblGrid>
      <w:tr w:rsidR="00920B71" w:rsidRPr="00ED47D0" w14:paraId="4AA2C2BA" w14:textId="77777777" w:rsidTr="001F65BA">
        <w:tc>
          <w:tcPr>
            <w:tcW w:w="3261" w:type="dxa"/>
            <w:shd w:val="clear" w:color="auto" w:fill="002060"/>
          </w:tcPr>
          <w:p w14:paraId="4A3B6FDC"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Section Ref</w:t>
            </w:r>
          </w:p>
        </w:tc>
        <w:tc>
          <w:tcPr>
            <w:tcW w:w="3119" w:type="dxa"/>
            <w:shd w:val="clear" w:color="auto" w:fill="002060"/>
          </w:tcPr>
          <w:p w14:paraId="653F238F"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Criteria</w:t>
            </w:r>
          </w:p>
        </w:tc>
        <w:tc>
          <w:tcPr>
            <w:tcW w:w="3402" w:type="dxa"/>
            <w:shd w:val="clear" w:color="auto" w:fill="002060"/>
          </w:tcPr>
          <w:p w14:paraId="42442095"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Weighting</w:t>
            </w:r>
          </w:p>
        </w:tc>
      </w:tr>
      <w:tr w:rsidR="00920B71" w:rsidRPr="00ED47D0" w14:paraId="28DF0CD2" w14:textId="77777777" w:rsidTr="001F65BA">
        <w:tc>
          <w:tcPr>
            <w:tcW w:w="3261" w:type="dxa"/>
            <w:vMerge w:val="restart"/>
          </w:tcPr>
          <w:p w14:paraId="6115482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1 – Commercial </w:t>
            </w:r>
          </w:p>
        </w:tc>
        <w:tc>
          <w:tcPr>
            <w:tcW w:w="3119" w:type="dxa"/>
          </w:tcPr>
          <w:p w14:paraId="087E50FF"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Pricing </w:t>
            </w:r>
          </w:p>
        </w:tc>
        <w:tc>
          <w:tcPr>
            <w:tcW w:w="3402" w:type="dxa"/>
          </w:tcPr>
          <w:p w14:paraId="70F60307" w14:textId="2189CF3E" w:rsidR="00920B71" w:rsidRPr="00641DE7" w:rsidRDefault="001457AF" w:rsidP="00FE12D5">
            <w:pPr>
              <w:rPr>
                <w:rFonts w:ascii="Arial" w:eastAsia="Calibri" w:hAnsi="Arial" w:cs="Arial"/>
              </w:rPr>
            </w:pPr>
            <w:r>
              <w:rPr>
                <w:rFonts w:ascii="Arial" w:eastAsia="Calibri" w:hAnsi="Arial" w:cs="Arial"/>
              </w:rPr>
              <w:t>4</w:t>
            </w:r>
            <w:r w:rsidR="00BF5DAA" w:rsidRPr="00641DE7">
              <w:rPr>
                <w:rFonts w:ascii="Arial" w:eastAsia="Calibri" w:hAnsi="Arial" w:cs="Arial"/>
              </w:rPr>
              <w:t>5</w:t>
            </w:r>
            <w:r w:rsidR="00920B71" w:rsidRPr="00641DE7">
              <w:rPr>
                <w:rFonts w:ascii="Arial" w:eastAsia="Calibri" w:hAnsi="Arial" w:cs="Arial"/>
              </w:rPr>
              <w:t>%</w:t>
            </w:r>
          </w:p>
        </w:tc>
      </w:tr>
      <w:tr w:rsidR="00920B71" w:rsidRPr="00ED47D0" w14:paraId="1C4D37ED" w14:textId="77777777" w:rsidTr="001F65BA">
        <w:tc>
          <w:tcPr>
            <w:tcW w:w="3261" w:type="dxa"/>
            <w:vMerge/>
          </w:tcPr>
          <w:p w14:paraId="0FFB8FB6" w14:textId="77777777" w:rsidR="00920B71" w:rsidRPr="00ED47D0" w:rsidRDefault="00920B71" w:rsidP="00FE12D5">
            <w:pPr>
              <w:rPr>
                <w:rFonts w:ascii="Arial" w:eastAsia="Calibri" w:hAnsi="Arial" w:cs="Arial"/>
                <w:color w:val="000000" w:themeColor="text1"/>
              </w:rPr>
            </w:pPr>
          </w:p>
        </w:tc>
        <w:tc>
          <w:tcPr>
            <w:tcW w:w="3119" w:type="dxa"/>
          </w:tcPr>
          <w:p w14:paraId="40C4EE2B"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Contract Challenges</w:t>
            </w:r>
          </w:p>
        </w:tc>
        <w:tc>
          <w:tcPr>
            <w:tcW w:w="3402" w:type="dxa"/>
          </w:tcPr>
          <w:p w14:paraId="5DF1B22C" w14:textId="0A50E6B7" w:rsidR="00920B71" w:rsidRPr="00641DE7" w:rsidRDefault="00BF5DAA" w:rsidP="00FE12D5">
            <w:pPr>
              <w:rPr>
                <w:rFonts w:ascii="Arial" w:eastAsia="Calibri" w:hAnsi="Arial" w:cs="Arial"/>
              </w:rPr>
            </w:pPr>
            <w:r w:rsidRPr="00641DE7">
              <w:rPr>
                <w:rFonts w:ascii="Arial" w:eastAsia="Calibri" w:hAnsi="Arial" w:cs="Arial"/>
              </w:rPr>
              <w:t>5</w:t>
            </w:r>
            <w:r w:rsidR="00920B71" w:rsidRPr="00641DE7">
              <w:rPr>
                <w:rFonts w:ascii="Arial" w:eastAsia="Calibri" w:hAnsi="Arial" w:cs="Arial"/>
              </w:rPr>
              <w:t>%</w:t>
            </w:r>
          </w:p>
        </w:tc>
      </w:tr>
      <w:tr w:rsidR="00920B71" w:rsidRPr="00ED47D0" w14:paraId="22F56656" w14:textId="77777777" w:rsidTr="001F65BA">
        <w:tc>
          <w:tcPr>
            <w:tcW w:w="3261" w:type="dxa"/>
          </w:tcPr>
          <w:p w14:paraId="59672ED3" w14:textId="5A193828"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2 – Non-Commercial </w:t>
            </w:r>
          </w:p>
        </w:tc>
        <w:tc>
          <w:tcPr>
            <w:tcW w:w="3119" w:type="dxa"/>
          </w:tcPr>
          <w:p w14:paraId="667C498A" w14:textId="7AAB6547" w:rsidR="00920B71" w:rsidRPr="009E53E0" w:rsidRDefault="009E53E0" w:rsidP="00FE12D5">
            <w:pPr>
              <w:rPr>
                <w:rFonts w:ascii="Arial" w:eastAsia="Calibri" w:hAnsi="Arial" w:cs="Arial"/>
                <w:color w:val="FF0000"/>
              </w:rPr>
            </w:pPr>
            <w:r w:rsidRPr="009E53E0">
              <w:rPr>
                <w:rFonts w:ascii="Arial" w:eastAsia="Calibri" w:hAnsi="Arial" w:cs="Arial"/>
              </w:rPr>
              <w:t>Non-Commercial question</w:t>
            </w:r>
          </w:p>
        </w:tc>
        <w:tc>
          <w:tcPr>
            <w:tcW w:w="3402" w:type="dxa"/>
          </w:tcPr>
          <w:p w14:paraId="491E1AC2" w14:textId="3B6E0B88" w:rsidR="00920B71" w:rsidRPr="00641DE7" w:rsidRDefault="001457AF" w:rsidP="00FE12D5">
            <w:pPr>
              <w:rPr>
                <w:rFonts w:ascii="Arial" w:eastAsia="Calibri" w:hAnsi="Arial" w:cs="Arial"/>
              </w:rPr>
            </w:pPr>
            <w:r>
              <w:rPr>
                <w:rFonts w:ascii="Arial" w:eastAsia="Calibri" w:hAnsi="Arial" w:cs="Arial"/>
              </w:rPr>
              <w:t>5</w:t>
            </w:r>
            <w:r w:rsidR="0028385D" w:rsidRPr="00641DE7">
              <w:rPr>
                <w:rFonts w:ascii="Arial" w:eastAsia="Calibri" w:hAnsi="Arial" w:cs="Arial"/>
              </w:rPr>
              <w:t>0</w:t>
            </w:r>
            <w:r w:rsidR="00920B71" w:rsidRPr="00641DE7">
              <w:rPr>
                <w:rFonts w:ascii="Arial" w:eastAsia="Calibri" w:hAnsi="Arial" w:cs="Arial"/>
              </w:rPr>
              <w:t>%</w:t>
            </w:r>
          </w:p>
        </w:tc>
      </w:tr>
      <w:tr w:rsidR="00920B71" w:rsidRPr="00ED47D0" w14:paraId="3372EA63" w14:textId="77777777" w:rsidTr="001F65BA">
        <w:tc>
          <w:tcPr>
            <w:tcW w:w="3261" w:type="dxa"/>
          </w:tcPr>
          <w:p w14:paraId="3B63AD43" w14:textId="77777777" w:rsidR="00920B71" w:rsidRPr="00ED47D0" w:rsidRDefault="00920B71" w:rsidP="00FE12D5">
            <w:pPr>
              <w:rPr>
                <w:rFonts w:ascii="Arial" w:eastAsia="Calibri" w:hAnsi="Arial" w:cs="Arial"/>
                <w:color w:val="000000" w:themeColor="text1"/>
              </w:rPr>
            </w:pPr>
          </w:p>
        </w:tc>
        <w:tc>
          <w:tcPr>
            <w:tcW w:w="3119" w:type="dxa"/>
          </w:tcPr>
          <w:p w14:paraId="79FAA9C5" w14:textId="5E0F3918" w:rsidR="00920B71" w:rsidRPr="00ED47D0" w:rsidRDefault="00920B71" w:rsidP="00FE12D5">
            <w:pPr>
              <w:rPr>
                <w:rFonts w:ascii="Arial" w:eastAsia="Calibri" w:hAnsi="Arial" w:cs="Arial"/>
                <w:color w:val="FF0000"/>
              </w:rPr>
            </w:pPr>
          </w:p>
        </w:tc>
        <w:tc>
          <w:tcPr>
            <w:tcW w:w="3402" w:type="dxa"/>
          </w:tcPr>
          <w:p w14:paraId="204FE0E1" w14:textId="0D3C517F" w:rsidR="00920B71" w:rsidRPr="00641DE7" w:rsidRDefault="00920B71" w:rsidP="00FE12D5">
            <w:pPr>
              <w:rPr>
                <w:rFonts w:ascii="Arial" w:eastAsia="Calibri" w:hAnsi="Arial" w:cs="Arial"/>
              </w:rPr>
            </w:pPr>
          </w:p>
        </w:tc>
      </w:tr>
      <w:tr w:rsidR="00920B71" w:rsidRPr="00ED47D0" w14:paraId="74858006" w14:textId="77777777" w:rsidTr="001F65BA">
        <w:tc>
          <w:tcPr>
            <w:tcW w:w="6380" w:type="dxa"/>
            <w:gridSpan w:val="2"/>
          </w:tcPr>
          <w:p w14:paraId="5A9698D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Total </w:t>
            </w:r>
          </w:p>
        </w:tc>
        <w:tc>
          <w:tcPr>
            <w:tcW w:w="3402" w:type="dxa"/>
          </w:tcPr>
          <w:p w14:paraId="5E72C892" w14:textId="77777777" w:rsidR="00920B71" w:rsidRPr="00641DE7" w:rsidRDefault="00920B71" w:rsidP="00FE12D5">
            <w:pPr>
              <w:rPr>
                <w:rFonts w:ascii="Arial" w:eastAsia="Calibri" w:hAnsi="Arial" w:cs="Arial"/>
              </w:rPr>
            </w:pPr>
            <w:r w:rsidRPr="00641DE7">
              <w:rPr>
                <w:rFonts w:ascii="Arial" w:eastAsia="Calibri" w:hAnsi="Arial" w:cs="Arial"/>
              </w:rPr>
              <w:t>100%</w:t>
            </w:r>
          </w:p>
        </w:tc>
      </w:tr>
    </w:tbl>
    <w:p w14:paraId="408D511A" w14:textId="77777777" w:rsidR="00920B71" w:rsidRPr="00ED47D0" w:rsidRDefault="00920B71" w:rsidP="00920B71">
      <w:pPr>
        <w:rPr>
          <w:rFonts w:ascii="Arial" w:eastAsia="Calibri" w:hAnsi="Arial" w:cs="Arial"/>
          <w:color w:val="FF0000"/>
          <w:sz w:val="20"/>
        </w:rPr>
      </w:pPr>
    </w:p>
    <w:p w14:paraId="086D3415" w14:textId="0B9E198D" w:rsidR="00920B71" w:rsidRPr="00ED47D0" w:rsidRDefault="00920B71" w:rsidP="00920B71">
      <w:pPr>
        <w:rPr>
          <w:rFonts w:ascii="Arial" w:hAnsi="Arial" w:cs="Arial"/>
          <w:sz w:val="20"/>
        </w:rPr>
      </w:pPr>
    </w:p>
    <w:tbl>
      <w:tblPr>
        <w:tblW w:w="59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7"/>
        <w:gridCol w:w="2887"/>
        <w:gridCol w:w="1224"/>
        <w:gridCol w:w="1558"/>
      </w:tblGrid>
      <w:tr w:rsidR="00990B96" w:rsidRPr="00ED47D0" w14:paraId="60D2BB70" w14:textId="7C8AE8CE" w:rsidTr="4DEFAB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6073B0BD" w14:textId="697343AB"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Section 1 </w:t>
            </w:r>
            <w:r>
              <w:rPr>
                <w:rFonts w:ascii="Arial" w:hAnsi="Arial" w:cs="Arial"/>
                <w:b/>
                <w:bCs/>
                <w:color w:val="FFFFFF" w:themeColor="background1"/>
                <w:sz w:val="20"/>
              </w:rPr>
              <w:t xml:space="preserve">– Commercial </w:t>
            </w:r>
          </w:p>
        </w:tc>
        <w:tc>
          <w:tcPr>
            <w:tcW w:w="1711" w:type="pct"/>
            <w:tcBorders>
              <w:top w:val="single" w:sz="4" w:space="0" w:color="auto"/>
              <w:left w:val="single" w:sz="4" w:space="0" w:color="auto"/>
              <w:bottom w:val="single" w:sz="4" w:space="0" w:color="auto"/>
              <w:right w:val="single" w:sz="4" w:space="0" w:color="auto"/>
            </w:tcBorders>
            <w:shd w:val="clear" w:color="auto" w:fill="44546A" w:themeFill="text2"/>
          </w:tcPr>
          <w:p w14:paraId="51503BD2"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340" w:type="pct"/>
            <w:tcBorders>
              <w:top w:val="single" w:sz="4" w:space="0" w:color="auto"/>
              <w:left w:val="single" w:sz="4" w:space="0" w:color="auto"/>
              <w:bottom w:val="single" w:sz="4" w:space="0" w:color="auto"/>
              <w:right w:val="single" w:sz="4" w:space="0" w:color="auto"/>
            </w:tcBorders>
            <w:shd w:val="clear" w:color="auto" w:fill="44546A" w:themeFill="text2"/>
          </w:tcPr>
          <w:p w14:paraId="0E13B61E"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631CBEDB"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78121115" w14:textId="77C9149C" w:rsidR="00990B96" w:rsidRPr="00ED47D0" w:rsidRDefault="00990B96"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9628FB" w14:paraId="0BF0A3B0" w14:textId="187DB70A" w:rsidTr="4DEFAB7E">
        <w:trPr>
          <w:trHeight w:val="1394"/>
        </w:trPr>
        <w:tc>
          <w:tcPr>
            <w:tcW w:w="658" w:type="pct"/>
            <w:tcBorders>
              <w:top w:val="single" w:sz="4" w:space="0" w:color="auto"/>
              <w:left w:val="single" w:sz="4" w:space="0" w:color="auto"/>
              <w:bottom w:val="single" w:sz="4" w:space="0" w:color="auto"/>
              <w:right w:val="single" w:sz="4" w:space="0" w:color="auto"/>
            </w:tcBorders>
          </w:tcPr>
          <w:p w14:paraId="0F6D9666" w14:textId="781414C9" w:rsidR="00990B96" w:rsidRPr="009628FB" w:rsidRDefault="00990B96" w:rsidP="00FE12D5">
            <w:pPr>
              <w:contextualSpacing/>
              <w:rPr>
                <w:rFonts w:cstheme="minorHAnsi"/>
                <w:bCs/>
                <w:sz w:val="20"/>
                <w:szCs w:val="20"/>
              </w:rPr>
            </w:pPr>
            <w:r w:rsidRPr="009628FB">
              <w:rPr>
                <w:rFonts w:cstheme="minorHAnsi"/>
                <w:bCs/>
                <w:sz w:val="20"/>
                <w:szCs w:val="20"/>
              </w:rPr>
              <w:t>1</w:t>
            </w:r>
            <w:r w:rsidR="00BF5DAA" w:rsidRPr="009628FB">
              <w:rPr>
                <w:rFonts w:cstheme="minorHAnsi"/>
                <w:bCs/>
                <w:sz w:val="20"/>
                <w:szCs w:val="20"/>
              </w:rPr>
              <w:t xml:space="preserve">.1 </w:t>
            </w:r>
            <w:r w:rsidRPr="009628FB">
              <w:rPr>
                <w:rFonts w:cstheme="minorHAnsi"/>
                <w:bCs/>
                <w:sz w:val="20"/>
                <w:szCs w:val="20"/>
              </w:rPr>
              <w:t xml:space="preserve">Pricing </w:t>
            </w:r>
          </w:p>
        </w:tc>
        <w:tc>
          <w:tcPr>
            <w:tcW w:w="1711" w:type="pct"/>
            <w:tcBorders>
              <w:top w:val="single" w:sz="4" w:space="0" w:color="auto"/>
              <w:left w:val="single" w:sz="4" w:space="0" w:color="auto"/>
              <w:bottom w:val="single" w:sz="4" w:space="0" w:color="auto"/>
              <w:right w:val="single" w:sz="4" w:space="0" w:color="auto"/>
            </w:tcBorders>
          </w:tcPr>
          <w:p w14:paraId="3B4EDC05" w14:textId="3664F81C" w:rsidR="00990B96" w:rsidRPr="00B03C5D" w:rsidRDefault="00990B96" w:rsidP="0016101E">
            <w:pPr>
              <w:contextualSpacing/>
              <w:rPr>
                <w:rFonts w:cstheme="minorHAnsi"/>
                <w:bCs/>
                <w:sz w:val="20"/>
                <w:szCs w:val="20"/>
              </w:rPr>
            </w:pPr>
            <w:r w:rsidRPr="00B03C5D">
              <w:rPr>
                <w:rFonts w:cstheme="minorHAnsi"/>
                <w:bCs/>
                <w:sz w:val="20"/>
                <w:szCs w:val="20"/>
              </w:rPr>
              <w:t xml:space="preserve">Please </w:t>
            </w:r>
            <w:r w:rsidR="00B924E9" w:rsidRPr="00B03C5D">
              <w:rPr>
                <w:rFonts w:cstheme="minorHAnsi"/>
                <w:bCs/>
                <w:sz w:val="20"/>
                <w:szCs w:val="20"/>
              </w:rPr>
              <w:t xml:space="preserve">submit your costs for </w:t>
            </w:r>
            <w:r w:rsidR="00B03C5D" w:rsidRPr="00B03C5D">
              <w:rPr>
                <w:rFonts w:cstheme="minorHAnsi"/>
                <w:bCs/>
                <w:sz w:val="20"/>
                <w:szCs w:val="20"/>
              </w:rPr>
              <w:t>the</w:t>
            </w:r>
            <w:r w:rsidR="00A517ED" w:rsidRPr="00B03C5D">
              <w:rPr>
                <w:rFonts w:cstheme="minorHAnsi"/>
                <w:bCs/>
                <w:sz w:val="20"/>
                <w:szCs w:val="20"/>
              </w:rPr>
              <w:t xml:space="preserve"> </w:t>
            </w:r>
            <w:r w:rsidR="00B924E9" w:rsidRPr="00B03C5D">
              <w:rPr>
                <w:rFonts w:cstheme="minorHAnsi"/>
                <w:bCs/>
                <w:sz w:val="20"/>
                <w:szCs w:val="20"/>
              </w:rPr>
              <w:t>services listed in the scope</w:t>
            </w:r>
            <w:r w:rsidR="0002630B">
              <w:rPr>
                <w:rFonts w:cstheme="minorHAnsi"/>
                <w:bCs/>
                <w:sz w:val="20"/>
                <w:szCs w:val="20"/>
              </w:rPr>
              <w:t xml:space="preserve"> into the attached pricing matrix.</w:t>
            </w:r>
          </w:p>
          <w:p w14:paraId="5302BB90" w14:textId="2AE26240" w:rsidR="00990B96" w:rsidRPr="00B03C5D" w:rsidRDefault="00990B96" w:rsidP="0016101E">
            <w:pPr>
              <w:contextualSpacing/>
              <w:rPr>
                <w:rFonts w:cstheme="minorHAnsi"/>
                <w:bCs/>
                <w:sz w:val="20"/>
                <w:szCs w:val="20"/>
              </w:rPr>
            </w:pPr>
          </w:p>
          <w:p w14:paraId="41372F52" w14:textId="77777777" w:rsidR="00627DFA" w:rsidRDefault="00990B96" w:rsidP="00FE12D5">
            <w:pPr>
              <w:contextualSpacing/>
              <w:rPr>
                <w:rFonts w:cstheme="minorHAnsi"/>
                <w:bCs/>
                <w:sz w:val="20"/>
                <w:szCs w:val="20"/>
              </w:rPr>
            </w:pPr>
            <w:r w:rsidRPr="00B03C5D">
              <w:rPr>
                <w:rFonts w:cstheme="minorHAnsi"/>
                <w:bCs/>
                <w:sz w:val="20"/>
                <w:szCs w:val="20"/>
              </w:rPr>
              <w:t>Please note all rates are to be fixed for the initial contract term.</w:t>
            </w:r>
            <w:r w:rsidRPr="009628FB">
              <w:rPr>
                <w:rFonts w:cstheme="minorHAnsi"/>
                <w:bCs/>
                <w:sz w:val="20"/>
                <w:szCs w:val="20"/>
              </w:rPr>
              <w:t xml:space="preserve">  </w:t>
            </w:r>
          </w:p>
          <w:p w14:paraId="32572676" w14:textId="77777777" w:rsidR="0002630B" w:rsidRDefault="0002630B" w:rsidP="00FE12D5">
            <w:pPr>
              <w:contextualSpacing/>
              <w:rPr>
                <w:rFonts w:cstheme="minorHAnsi"/>
                <w:bCs/>
                <w:sz w:val="20"/>
                <w:szCs w:val="20"/>
              </w:rPr>
            </w:pPr>
          </w:p>
          <w:p w14:paraId="7A2F914E" w14:textId="50ED295B" w:rsidR="0002630B" w:rsidRPr="009628FB" w:rsidRDefault="0078173C" w:rsidP="00FE12D5">
            <w:pPr>
              <w:contextualSpacing/>
              <w:rPr>
                <w:rFonts w:cstheme="minorHAnsi"/>
                <w:bCs/>
                <w:sz w:val="20"/>
                <w:szCs w:val="20"/>
              </w:rPr>
            </w:pPr>
            <w:r>
              <w:rPr>
                <w:rFonts w:cstheme="minorHAnsi"/>
                <w:bCs/>
                <w:sz w:val="20"/>
                <w:szCs w:val="20"/>
              </w:rPr>
              <w:object w:dxaOrig="1508" w:dyaOrig="983" w14:anchorId="35586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1" o:title=""/>
                </v:shape>
                <o:OLEObject Type="Embed" ProgID="Excel.Sheet.12" ShapeID="_x0000_i1028" DrawAspect="Icon" ObjectID="_1758385692" r:id="rId12"/>
              </w:object>
            </w:r>
          </w:p>
        </w:tc>
        <w:tc>
          <w:tcPr>
            <w:tcW w:w="1340" w:type="pct"/>
            <w:tcBorders>
              <w:top w:val="single" w:sz="4" w:space="0" w:color="auto"/>
              <w:left w:val="single" w:sz="4" w:space="0" w:color="auto"/>
              <w:bottom w:val="single" w:sz="4" w:space="0" w:color="auto"/>
              <w:right w:val="single" w:sz="4" w:space="0" w:color="auto"/>
            </w:tcBorders>
          </w:tcPr>
          <w:p w14:paraId="2A873F90" w14:textId="05C723D6" w:rsidR="00990B96" w:rsidRPr="009628FB" w:rsidRDefault="00F34C28" w:rsidP="00FE12D5">
            <w:pPr>
              <w:tabs>
                <w:tab w:val="center" w:pos="4153"/>
                <w:tab w:val="right" w:pos="8306"/>
              </w:tabs>
              <w:rPr>
                <w:rFonts w:cstheme="minorHAnsi"/>
                <w:bCs/>
                <w:i/>
                <w:iCs/>
                <w:sz w:val="20"/>
                <w:szCs w:val="20"/>
              </w:rPr>
            </w:pPr>
            <w:r w:rsidRPr="009628FB">
              <w:rPr>
                <w:rFonts w:cstheme="minorHAnsi"/>
                <w:bCs/>
                <w:sz w:val="20"/>
                <w:szCs w:val="20"/>
              </w:rPr>
              <w:t>For the pricing matrix a</w:t>
            </w:r>
            <w:r w:rsidR="00990B96" w:rsidRPr="009628FB">
              <w:rPr>
                <w:rFonts w:cstheme="minorHAnsi"/>
                <w:bCs/>
                <w:sz w:val="20"/>
                <w:szCs w:val="20"/>
              </w:rPr>
              <w:t xml:space="preserve"> range method shall be used with the lowest tenderer/s receiving maximum points and the tenderer/s in between will be scored proportionally.</w:t>
            </w:r>
            <w:r w:rsidR="00990B96" w:rsidRPr="009628FB">
              <w:rPr>
                <w:rFonts w:cstheme="minorHAnsi"/>
                <w:bCs/>
                <w:i/>
                <w:iCs/>
                <w:sz w:val="20"/>
                <w:szCs w:val="20"/>
              </w:rPr>
              <w:t xml:space="preserve"> </w:t>
            </w:r>
          </w:p>
          <w:p w14:paraId="4AB1430D" w14:textId="77777777" w:rsidR="00F34C28" w:rsidRPr="009628FB" w:rsidRDefault="00F34C28" w:rsidP="00FE12D5">
            <w:pPr>
              <w:tabs>
                <w:tab w:val="center" w:pos="4153"/>
                <w:tab w:val="right" w:pos="8306"/>
              </w:tabs>
              <w:rPr>
                <w:rFonts w:cstheme="minorHAnsi"/>
                <w:bCs/>
                <w:i/>
                <w:iCs/>
                <w:sz w:val="20"/>
                <w:szCs w:val="20"/>
              </w:rPr>
            </w:pPr>
          </w:p>
          <w:p w14:paraId="19C984D6" w14:textId="62F9B731" w:rsidR="00990B96" w:rsidRPr="009628FB" w:rsidRDefault="00990B96" w:rsidP="00FE12D5">
            <w:pPr>
              <w:tabs>
                <w:tab w:val="center" w:pos="4153"/>
                <w:tab w:val="right" w:pos="8306"/>
              </w:tabs>
              <w:rPr>
                <w:rFonts w:cstheme="minorHAnsi"/>
                <w:bCs/>
                <w:i/>
                <w:iCs/>
                <w:sz w:val="20"/>
                <w:szCs w:val="20"/>
              </w:rPr>
            </w:pPr>
          </w:p>
          <w:p w14:paraId="4CA59000" w14:textId="77777777" w:rsidR="00990B96" w:rsidRPr="009628FB" w:rsidRDefault="00990B96" w:rsidP="00FE12D5">
            <w:pPr>
              <w:tabs>
                <w:tab w:val="center" w:pos="4153"/>
                <w:tab w:val="right" w:pos="8306"/>
              </w:tabs>
              <w:rPr>
                <w:rFonts w:cstheme="minorHAnsi"/>
                <w:bCs/>
                <w:i/>
                <w:iCs/>
                <w:sz w:val="20"/>
                <w:szCs w:val="20"/>
              </w:rPr>
            </w:pPr>
          </w:p>
          <w:p w14:paraId="0DE65DC4" w14:textId="6B85B059" w:rsidR="00990B96" w:rsidRPr="009628FB" w:rsidRDefault="00990B96" w:rsidP="00FE12D5">
            <w:pPr>
              <w:tabs>
                <w:tab w:val="center" w:pos="4153"/>
                <w:tab w:val="right" w:pos="8306"/>
              </w:tabs>
              <w:rPr>
                <w:rFonts w:cstheme="minorHAnsi"/>
                <w:bCs/>
                <w:i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1991DDA4" w14:textId="482088E6" w:rsidR="00990B96" w:rsidRPr="009628FB" w:rsidRDefault="001457AF" w:rsidP="00FE12D5">
            <w:pPr>
              <w:tabs>
                <w:tab w:val="center" w:pos="4153"/>
                <w:tab w:val="right" w:pos="8306"/>
              </w:tabs>
              <w:jc w:val="center"/>
              <w:rPr>
                <w:rFonts w:eastAsia="Calibri,Arial" w:cstheme="minorHAnsi"/>
                <w:sz w:val="20"/>
                <w:szCs w:val="20"/>
              </w:rPr>
            </w:pPr>
            <w:r w:rsidRPr="009628FB">
              <w:rPr>
                <w:rFonts w:eastAsia="Calibri,Arial" w:cstheme="minorHAnsi"/>
                <w:sz w:val="20"/>
                <w:szCs w:val="20"/>
              </w:rPr>
              <w:t>90</w:t>
            </w:r>
            <w:r w:rsidR="00990B96" w:rsidRPr="009628FB">
              <w:rPr>
                <w:rFonts w:eastAsia="Calibri,Arial" w:cstheme="minorHAnsi"/>
                <w:sz w:val="20"/>
                <w:szCs w:val="20"/>
              </w:rPr>
              <w:t>%</w:t>
            </w:r>
          </w:p>
        </w:tc>
        <w:tc>
          <w:tcPr>
            <w:tcW w:w="723" w:type="pct"/>
            <w:tcBorders>
              <w:top w:val="single" w:sz="4" w:space="0" w:color="auto"/>
              <w:left w:val="single" w:sz="4" w:space="0" w:color="auto"/>
              <w:bottom w:val="single" w:sz="4" w:space="0" w:color="auto"/>
              <w:right w:val="single" w:sz="4" w:space="0" w:color="auto"/>
            </w:tcBorders>
          </w:tcPr>
          <w:p w14:paraId="29E3BF0B" w14:textId="77777777" w:rsidR="00990B96" w:rsidRPr="009628FB" w:rsidRDefault="00990B96" w:rsidP="00FE12D5">
            <w:pPr>
              <w:tabs>
                <w:tab w:val="center" w:pos="4153"/>
                <w:tab w:val="right" w:pos="8306"/>
              </w:tabs>
              <w:jc w:val="center"/>
              <w:rPr>
                <w:rFonts w:eastAsia="Calibri,Arial" w:cstheme="minorHAnsi"/>
                <w:sz w:val="20"/>
                <w:szCs w:val="20"/>
              </w:rPr>
            </w:pPr>
          </w:p>
        </w:tc>
      </w:tr>
      <w:tr w:rsidR="00990B96" w:rsidRPr="009628FB" w14:paraId="7ECB68C2" w14:textId="42184FF9" w:rsidTr="4DEFAB7E">
        <w:tc>
          <w:tcPr>
            <w:tcW w:w="658" w:type="pct"/>
            <w:tcBorders>
              <w:top w:val="single" w:sz="4" w:space="0" w:color="auto"/>
              <w:left w:val="single" w:sz="4" w:space="0" w:color="auto"/>
              <w:bottom w:val="single" w:sz="4" w:space="0" w:color="auto"/>
              <w:right w:val="single" w:sz="4" w:space="0" w:color="auto"/>
            </w:tcBorders>
          </w:tcPr>
          <w:p w14:paraId="29C458E0" w14:textId="6F652465" w:rsidR="00990B96" w:rsidRPr="009628FB" w:rsidRDefault="00990B96" w:rsidP="00FE12D5">
            <w:pPr>
              <w:spacing w:after="200" w:line="276" w:lineRule="auto"/>
              <w:contextualSpacing/>
              <w:rPr>
                <w:rFonts w:cstheme="minorHAnsi"/>
                <w:sz w:val="20"/>
                <w:szCs w:val="20"/>
              </w:rPr>
            </w:pPr>
            <w:r w:rsidRPr="009628FB">
              <w:rPr>
                <w:rFonts w:cstheme="minorHAnsi"/>
                <w:sz w:val="20"/>
                <w:szCs w:val="20"/>
              </w:rPr>
              <w:t>1.</w:t>
            </w:r>
            <w:r w:rsidR="007714CD" w:rsidRPr="009628FB">
              <w:rPr>
                <w:rFonts w:cstheme="minorHAnsi"/>
                <w:sz w:val="20"/>
                <w:szCs w:val="20"/>
              </w:rPr>
              <w:t>2</w:t>
            </w:r>
            <w:r w:rsidRPr="009628FB">
              <w:rPr>
                <w:rFonts w:cstheme="minorHAnsi"/>
                <w:sz w:val="20"/>
                <w:szCs w:val="20"/>
              </w:rPr>
              <w:t xml:space="preserve"> Contract Challenges </w:t>
            </w:r>
          </w:p>
        </w:tc>
        <w:tc>
          <w:tcPr>
            <w:tcW w:w="1711" w:type="pct"/>
            <w:tcBorders>
              <w:top w:val="single" w:sz="4" w:space="0" w:color="auto"/>
              <w:left w:val="single" w:sz="4" w:space="0" w:color="auto"/>
              <w:bottom w:val="single" w:sz="4" w:space="0" w:color="auto"/>
              <w:right w:val="single" w:sz="4" w:space="0" w:color="auto"/>
            </w:tcBorders>
          </w:tcPr>
          <w:p w14:paraId="3F3E9B9C" w14:textId="77777777" w:rsidR="003A74E5" w:rsidRPr="009628FB" w:rsidRDefault="003A74E5" w:rsidP="003A74E5">
            <w:pPr>
              <w:spacing w:after="200" w:line="276" w:lineRule="auto"/>
              <w:contextualSpacing/>
              <w:rPr>
                <w:rFonts w:eastAsia="Tahoma" w:cstheme="minorHAnsi"/>
                <w:sz w:val="20"/>
                <w:szCs w:val="20"/>
              </w:rPr>
            </w:pPr>
            <w:r w:rsidRPr="009628FB">
              <w:rPr>
                <w:rFonts w:eastAsia="Tahoma" w:cstheme="minorHAnsi"/>
                <w:sz w:val="20"/>
                <w:szCs w:val="20"/>
              </w:rPr>
              <w:t>Please state any major Contract challenges that you have relevant to the proposed draft agreement and state your proposed amendments in the 'Contract Challenges Matrix' provided. By proposing no challenges, you are confirming that you are acceptable of the proposed draft Agreement Please thoroughly read through the scoring matrix relating to contract challenges.</w:t>
            </w:r>
          </w:p>
          <w:p w14:paraId="6676BC77" w14:textId="2E62AE0D" w:rsidR="00990B96" w:rsidRPr="009628FB" w:rsidRDefault="003A74E5" w:rsidP="003A74E5">
            <w:pPr>
              <w:spacing w:after="200" w:line="276" w:lineRule="auto"/>
              <w:contextualSpacing/>
              <w:rPr>
                <w:rFonts w:cstheme="minorHAnsi"/>
                <w:bCs/>
                <w:sz w:val="20"/>
                <w:szCs w:val="20"/>
              </w:rPr>
            </w:pPr>
            <w:r w:rsidRPr="009628FB">
              <w:rPr>
                <w:rFonts w:cstheme="minorHAnsi"/>
                <w:bCs/>
                <w:sz w:val="20"/>
                <w:szCs w:val="20"/>
              </w:rPr>
              <w:object w:dxaOrig="1510" w:dyaOrig="988" w14:anchorId="015544D7">
                <v:shape id="_x0000_i1025" type="#_x0000_t75" style="width:82.5pt;height:51.5pt" o:ole="">
                  <v:imagedata r:id="rId13" o:title=""/>
                </v:shape>
                <o:OLEObject Type="Embed" ProgID="Excel.Sheet.12" ShapeID="_x0000_i1025" DrawAspect="Icon" ObjectID="_1758385693" r:id="rId14"/>
              </w:object>
            </w:r>
            <w:r w:rsidR="00D2377E" w:rsidRPr="009628FB">
              <w:rPr>
                <w:rFonts w:cstheme="minorHAnsi"/>
                <w:bCs/>
                <w:sz w:val="20"/>
                <w:szCs w:val="20"/>
              </w:rPr>
              <w:object w:dxaOrig="1508" w:dyaOrig="983" w14:anchorId="1ABBFDEB">
                <v:shape id="_x0000_i1026" type="#_x0000_t75" style="width:75.5pt;height:49pt" o:ole="">
                  <v:imagedata r:id="rId15" o:title=""/>
                </v:shape>
                <o:OLEObject Type="Embed" ProgID="Word.Document.12" ShapeID="_x0000_i1026" DrawAspect="Icon" ObjectID="_1758385694" r:id="rId16">
                  <o:FieldCodes>\s</o:FieldCodes>
                </o:OLEObject>
              </w:object>
            </w:r>
          </w:p>
          <w:p w14:paraId="6C925D38" w14:textId="04DDFA3E" w:rsidR="003A74E5" w:rsidRPr="009628FB" w:rsidRDefault="003A74E5" w:rsidP="003A74E5">
            <w:pPr>
              <w:spacing w:after="200" w:line="276" w:lineRule="auto"/>
              <w:contextualSpacing/>
              <w:rPr>
                <w:rFonts w:cstheme="minorHAnsi"/>
                <w:bCs/>
                <w:sz w:val="20"/>
                <w:szCs w:val="20"/>
              </w:rPr>
            </w:pPr>
          </w:p>
        </w:tc>
        <w:tc>
          <w:tcPr>
            <w:tcW w:w="1340" w:type="pct"/>
            <w:tcBorders>
              <w:top w:val="single" w:sz="4" w:space="0" w:color="auto"/>
              <w:left w:val="single" w:sz="4" w:space="0" w:color="auto"/>
              <w:bottom w:val="single" w:sz="4" w:space="0" w:color="auto"/>
              <w:right w:val="single" w:sz="4" w:space="0" w:color="auto"/>
            </w:tcBorders>
          </w:tcPr>
          <w:p w14:paraId="460F1100" w14:textId="77777777" w:rsidR="00990B96" w:rsidRPr="009628FB" w:rsidRDefault="00990B96" w:rsidP="00990B96">
            <w:pPr>
              <w:rPr>
                <w:rFonts w:cstheme="minorHAnsi"/>
                <w:bCs/>
                <w:sz w:val="20"/>
                <w:szCs w:val="20"/>
              </w:rPr>
            </w:pPr>
            <w:r w:rsidRPr="009628FB">
              <w:rPr>
                <w:rFonts w:cstheme="minorHAnsi"/>
                <w:bCs/>
                <w:sz w:val="20"/>
                <w:szCs w:val="20"/>
              </w:rPr>
              <w:t>NGN will use a scoring mechanism as follows:</w:t>
            </w:r>
          </w:p>
          <w:p w14:paraId="4B0BF6F4" w14:textId="77777777" w:rsidR="00990B96" w:rsidRPr="009628FB" w:rsidRDefault="00990B96" w:rsidP="00990B96">
            <w:pPr>
              <w:rPr>
                <w:rFonts w:cstheme="minorHAnsi"/>
                <w:bCs/>
                <w:sz w:val="20"/>
                <w:szCs w:val="20"/>
              </w:rPr>
            </w:pPr>
          </w:p>
          <w:p w14:paraId="42902B8F" w14:textId="602C7A2E" w:rsidR="00F522A0" w:rsidRPr="009628FB" w:rsidRDefault="00F522A0" w:rsidP="00F522A0">
            <w:pPr>
              <w:jc w:val="both"/>
              <w:rPr>
                <w:rFonts w:cstheme="minorHAnsi"/>
                <w:bCs/>
                <w:sz w:val="20"/>
                <w:szCs w:val="20"/>
              </w:rPr>
            </w:pPr>
            <w:r w:rsidRPr="009628FB">
              <w:rPr>
                <w:rFonts w:cstheme="minorHAnsi"/>
                <w:bCs/>
                <w:sz w:val="20"/>
                <w:szCs w:val="20"/>
              </w:rPr>
              <w:t xml:space="preserve">No Challenges </w:t>
            </w:r>
            <w:r w:rsidRPr="009628FB">
              <w:rPr>
                <w:rFonts w:cstheme="minorHAnsi"/>
                <w:bCs/>
                <w:sz w:val="20"/>
                <w:szCs w:val="20"/>
              </w:rPr>
              <w:tab/>
            </w:r>
            <w:r w:rsidRPr="009628FB">
              <w:rPr>
                <w:rFonts w:cstheme="minorHAnsi"/>
                <w:bCs/>
                <w:sz w:val="20"/>
                <w:szCs w:val="20"/>
              </w:rPr>
              <w:tab/>
              <w:t>10</w:t>
            </w:r>
          </w:p>
          <w:p w14:paraId="2FE3E60A" w14:textId="77777777" w:rsidR="00F522A0" w:rsidRPr="009628FB" w:rsidRDefault="00F522A0" w:rsidP="00F522A0">
            <w:pPr>
              <w:jc w:val="both"/>
              <w:rPr>
                <w:rFonts w:cstheme="minorHAnsi"/>
                <w:bCs/>
                <w:sz w:val="20"/>
                <w:szCs w:val="20"/>
              </w:rPr>
            </w:pPr>
          </w:p>
          <w:p w14:paraId="54FCE659" w14:textId="132A7DE5" w:rsidR="00F522A0" w:rsidRPr="009628FB" w:rsidRDefault="00F522A0" w:rsidP="00F522A0">
            <w:pPr>
              <w:jc w:val="both"/>
              <w:rPr>
                <w:rFonts w:cstheme="minorHAnsi"/>
                <w:bCs/>
                <w:sz w:val="20"/>
                <w:szCs w:val="20"/>
              </w:rPr>
            </w:pPr>
            <w:r w:rsidRPr="009628FB">
              <w:rPr>
                <w:rFonts w:cstheme="minorHAnsi"/>
                <w:bCs/>
                <w:sz w:val="20"/>
                <w:szCs w:val="20"/>
              </w:rPr>
              <w:t xml:space="preserve">Low Risk </w:t>
            </w:r>
            <w:r w:rsidRPr="009628FB">
              <w:rPr>
                <w:rFonts w:cstheme="minorHAnsi"/>
                <w:bCs/>
                <w:sz w:val="20"/>
                <w:szCs w:val="20"/>
              </w:rPr>
              <w:tab/>
            </w:r>
            <w:r w:rsidRPr="009628FB">
              <w:rPr>
                <w:rFonts w:cstheme="minorHAnsi"/>
                <w:bCs/>
                <w:sz w:val="20"/>
                <w:szCs w:val="20"/>
              </w:rPr>
              <w:tab/>
              <w:t>7 - 9</w:t>
            </w:r>
          </w:p>
          <w:p w14:paraId="051DC093" w14:textId="77777777" w:rsidR="00F522A0" w:rsidRPr="009628FB" w:rsidRDefault="00F522A0" w:rsidP="00F522A0">
            <w:pPr>
              <w:jc w:val="both"/>
              <w:rPr>
                <w:rFonts w:cstheme="minorHAnsi"/>
                <w:bCs/>
                <w:sz w:val="20"/>
                <w:szCs w:val="20"/>
              </w:rPr>
            </w:pPr>
          </w:p>
          <w:p w14:paraId="61716B84" w14:textId="5AA1FB17" w:rsidR="00F522A0" w:rsidRPr="009628FB" w:rsidRDefault="00F522A0" w:rsidP="00F522A0">
            <w:pPr>
              <w:jc w:val="both"/>
              <w:rPr>
                <w:rFonts w:cstheme="minorHAnsi"/>
                <w:bCs/>
                <w:sz w:val="20"/>
                <w:szCs w:val="20"/>
              </w:rPr>
            </w:pPr>
            <w:r w:rsidRPr="009628FB">
              <w:rPr>
                <w:rFonts w:cstheme="minorHAnsi"/>
                <w:bCs/>
                <w:sz w:val="20"/>
                <w:szCs w:val="20"/>
              </w:rPr>
              <w:t>Medium Risk</w:t>
            </w:r>
            <w:r w:rsidRPr="009628FB">
              <w:rPr>
                <w:rFonts w:cstheme="minorHAnsi"/>
                <w:bCs/>
                <w:sz w:val="20"/>
                <w:szCs w:val="20"/>
              </w:rPr>
              <w:tab/>
            </w:r>
            <w:r w:rsidRPr="009628FB">
              <w:rPr>
                <w:rFonts w:cstheme="minorHAnsi"/>
                <w:bCs/>
                <w:sz w:val="20"/>
                <w:szCs w:val="20"/>
              </w:rPr>
              <w:tab/>
              <w:t>4 - 6</w:t>
            </w:r>
          </w:p>
          <w:p w14:paraId="573695EC" w14:textId="77777777" w:rsidR="00F522A0" w:rsidRPr="009628FB" w:rsidRDefault="00F522A0" w:rsidP="00F522A0">
            <w:pPr>
              <w:jc w:val="both"/>
              <w:rPr>
                <w:rFonts w:cstheme="minorHAnsi"/>
                <w:bCs/>
                <w:sz w:val="20"/>
                <w:szCs w:val="20"/>
              </w:rPr>
            </w:pPr>
          </w:p>
          <w:p w14:paraId="642258F2" w14:textId="7B6E899B" w:rsidR="00F522A0" w:rsidRPr="009628FB" w:rsidRDefault="00F522A0" w:rsidP="00F522A0">
            <w:pPr>
              <w:jc w:val="both"/>
              <w:rPr>
                <w:rFonts w:cstheme="minorHAnsi"/>
                <w:bCs/>
                <w:sz w:val="20"/>
                <w:szCs w:val="20"/>
              </w:rPr>
            </w:pPr>
            <w:r w:rsidRPr="009628FB">
              <w:rPr>
                <w:rFonts w:cstheme="minorHAnsi"/>
                <w:bCs/>
                <w:sz w:val="20"/>
                <w:szCs w:val="20"/>
              </w:rPr>
              <w:t xml:space="preserve">High Risk </w:t>
            </w:r>
            <w:r w:rsidRPr="009628FB">
              <w:rPr>
                <w:rFonts w:cstheme="minorHAnsi"/>
                <w:bCs/>
                <w:sz w:val="20"/>
                <w:szCs w:val="20"/>
              </w:rPr>
              <w:tab/>
            </w:r>
            <w:r w:rsidRPr="009628FB">
              <w:rPr>
                <w:rFonts w:cstheme="minorHAnsi"/>
                <w:bCs/>
                <w:sz w:val="20"/>
                <w:szCs w:val="20"/>
              </w:rPr>
              <w:tab/>
              <w:t xml:space="preserve">0 </w:t>
            </w:r>
            <w:r w:rsidR="00FD6582" w:rsidRPr="009628FB">
              <w:rPr>
                <w:rFonts w:cstheme="minorHAnsi"/>
                <w:bCs/>
                <w:sz w:val="20"/>
                <w:szCs w:val="20"/>
              </w:rPr>
              <w:t>–</w:t>
            </w:r>
            <w:r w:rsidRPr="009628FB">
              <w:rPr>
                <w:rFonts w:cstheme="minorHAnsi"/>
                <w:bCs/>
                <w:sz w:val="20"/>
                <w:szCs w:val="20"/>
              </w:rPr>
              <w:t xml:space="preserve"> 3</w:t>
            </w:r>
          </w:p>
          <w:p w14:paraId="621A8A26" w14:textId="77777777" w:rsidR="00FD6582" w:rsidRPr="009628FB" w:rsidRDefault="00FD6582" w:rsidP="00F522A0">
            <w:pPr>
              <w:jc w:val="both"/>
              <w:rPr>
                <w:rFonts w:cstheme="minorHAnsi"/>
                <w:sz w:val="20"/>
                <w:szCs w:val="20"/>
              </w:rPr>
            </w:pPr>
          </w:p>
          <w:bookmarkStart w:id="0" w:name="_MON_1651473860"/>
          <w:bookmarkEnd w:id="0"/>
          <w:p w14:paraId="74F6C5E1" w14:textId="016F439F" w:rsidR="00990B96" w:rsidRPr="009628FB" w:rsidRDefault="00FD6582" w:rsidP="00FE12D5">
            <w:pPr>
              <w:suppressAutoHyphens/>
              <w:autoSpaceDN w:val="0"/>
              <w:spacing w:after="200" w:line="276" w:lineRule="auto"/>
              <w:jc w:val="both"/>
              <w:textAlignment w:val="baseline"/>
              <w:rPr>
                <w:rFonts w:cstheme="minorHAnsi"/>
                <w:bCs/>
                <w:sz w:val="20"/>
                <w:szCs w:val="20"/>
              </w:rPr>
            </w:pPr>
            <w:r w:rsidRPr="009628FB">
              <w:rPr>
                <w:rFonts w:cstheme="minorHAnsi"/>
                <w:bCs/>
                <w:sz w:val="20"/>
                <w:szCs w:val="20"/>
              </w:rPr>
              <w:object w:dxaOrig="1508" w:dyaOrig="984" w14:anchorId="2481D28D">
                <v:shape id="_x0000_i1027" type="#_x0000_t75" style="width:77pt;height:51.5pt" o:ole="">
                  <v:imagedata r:id="rId17" o:title=""/>
                </v:shape>
                <o:OLEObject Type="Embed" ProgID="Word.Document.12" ShapeID="_x0000_i1027" DrawAspect="Icon" ObjectID="_1758385695" r:id="rId18">
                  <o:FieldCodes>\s</o:FieldCodes>
                </o:OLEObject>
              </w:object>
            </w:r>
          </w:p>
        </w:tc>
        <w:tc>
          <w:tcPr>
            <w:tcW w:w="568" w:type="pct"/>
            <w:tcBorders>
              <w:top w:val="single" w:sz="4" w:space="0" w:color="auto"/>
              <w:left w:val="single" w:sz="4" w:space="0" w:color="auto"/>
              <w:bottom w:val="single" w:sz="4" w:space="0" w:color="auto"/>
              <w:right w:val="single" w:sz="4" w:space="0" w:color="auto"/>
            </w:tcBorders>
          </w:tcPr>
          <w:p w14:paraId="03340C60" w14:textId="61D5CE74" w:rsidR="00990B96" w:rsidRPr="009628FB" w:rsidRDefault="00166A87" w:rsidP="00FE12D5">
            <w:pPr>
              <w:tabs>
                <w:tab w:val="center" w:pos="4153"/>
                <w:tab w:val="right" w:pos="8306"/>
              </w:tabs>
              <w:jc w:val="center"/>
              <w:rPr>
                <w:rFonts w:cstheme="minorHAnsi"/>
                <w:sz w:val="20"/>
                <w:szCs w:val="20"/>
              </w:rPr>
            </w:pPr>
            <w:r w:rsidRPr="009628FB">
              <w:rPr>
                <w:rFonts w:cstheme="minorHAnsi"/>
                <w:sz w:val="20"/>
                <w:szCs w:val="20"/>
              </w:rPr>
              <w:t>10</w:t>
            </w:r>
            <w:r w:rsidR="00990B96" w:rsidRPr="009628FB">
              <w:rPr>
                <w:rFonts w:cstheme="minorHAnsi"/>
                <w:sz w:val="20"/>
                <w:szCs w:val="20"/>
              </w:rPr>
              <w:t>%</w:t>
            </w:r>
          </w:p>
        </w:tc>
        <w:tc>
          <w:tcPr>
            <w:tcW w:w="723" w:type="pct"/>
            <w:tcBorders>
              <w:top w:val="single" w:sz="4" w:space="0" w:color="auto"/>
              <w:left w:val="single" w:sz="4" w:space="0" w:color="auto"/>
              <w:bottom w:val="single" w:sz="4" w:space="0" w:color="auto"/>
              <w:right w:val="single" w:sz="4" w:space="0" w:color="auto"/>
            </w:tcBorders>
          </w:tcPr>
          <w:p w14:paraId="39C0D8F3" w14:textId="77777777" w:rsidR="00990B96" w:rsidRPr="009628FB" w:rsidRDefault="00990B96" w:rsidP="00FE12D5">
            <w:pPr>
              <w:tabs>
                <w:tab w:val="center" w:pos="4153"/>
                <w:tab w:val="right" w:pos="8306"/>
              </w:tabs>
              <w:jc w:val="center"/>
              <w:rPr>
                <w:rFonts w:cstheme="minorHAnsi"/>
                <w:sz w:val="20"/>
                <w:szCs w:val="20"/>
              </w:rPr>
            </w:pPr>
          </w:p>
        </w:tc>
      </w:tr>
      <w:tr w:rsidR="00990B96" w:rsidRPr="009628FB" w14:paraId="6A7F5CEA" w14:textId="5A2EC253" w:rsidTr="4DEFAB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5C7EC8EC" w14:textId="545D2578" w:rsidR="00990B96" w:rsidRPr="009628FB" w:rsidRDefault="00990B96" w:rsidP="003A74E5">
            <w:pPr>
              <w:tabs>
                <w:tab w:val="center" w:pos="4153"/>
                <w:tab w:val="right" w:pos="8306"/>
              </w:tabs>
              <w:rPr>
                <w:rFonts w:cstheme="minorHAnsi"/>
                <w:b/>
                <w:bCs/>
                <w:color w:val="FFFFFF" w:themeColor="background1"/>
                <w:sz w:val="20"/>
                <w:szCs w:val="20"/>
              </w:rPr>
            </w:pPr>
            <w:r w:rsidRPr="009628FB">
              <w:rPr>
                <w:rFonts w:cstheme="minorHAnsi"/>
                <w:b/>
                <w:bCs/>
                <w:color w:val="FFFFFF" w:themeColor="background1"/>
                <w:sz w:val="20"/>
                <w:szCs w:val="20"/>
              </w:rPr>
              <w:t>Section 2 – Non</w:t>
            </w:r>
            <w:r w:rsidR="00E876D6">
              <w:rPr>
                <w:rFonts w:cstheme="minorHAnsi"/>
                <w:b/>
                <w:bCs/>
                <w:color w:val="FFFFFF" w:themeColor="background1"/>
                <w:sz w:val="20"/>
                <w:szCs w:val="20"/>
              </w:rPr>
              <w:t>-</w:t>
            </w:r>
            <w:r w:rsidRPr="009628FB">
              <w:rPr>
                <w:rFonts w:cstheme="minorHAnsi"/>
                <w:b/>
                <w:bCs/>
                <w:color w:val="FFFFFF" w:themeColor="background1"/>
                <w:sz w:val="20"/>
                <w:szCs w:val="20"/>
              </w:rPr>
              <w:t>Commercial</w:t>
            </w:r>
            <w:r w:rsidR="00BF5DAA" w:rsidRPr="009628FB">
              <w:rPr>
                <w:rFonts w:cstheme="minorHAnsi"/>
                <w:b/>
                <w:bCs/>
                <w:color w:val="FFFFFF" w:themeColor="background1"/>
                <w:sz w:val="20"/>
                <w:szCs w:val="20"/>
              </w:rPr>
              <w:t xml:space="preserve"> </w:t>
            </w:r>
          </w:p>
        </w:tc>
        <w:tc>
          <w:tcPr>
            <w:tcW w:w="1711" w:type="pct"/>
            <w:tcBorders>
              <w:top w:val="single" w:sz="4" w:space="0" w:color="auto"/>
              <w:left w:val="single" w:sz="4" w:space="0" w:color="auto"/>
              <w:bottom w:val="single" w:sz="4" w:space="0" w:color="auto"/>
              <w:right w:val="single" w:sz="4" w:space="0" w:color="auto"/>
            </w:tcBorders>
            <w:shd w:val="clear" w:color="auto" w:fill="44546A" w:themeFill="text2"/>
          </w:tcPr>
          <w:p w14:paraId="06EEEC9D" w14:textId="77777777" w:rsidR="00990B96" w:rsidRPr="009628FB" w:rsidRDefault="00990B96" w:rsidP="00FE12D5">
            <w:pPr>
              <w:tabs>
                <w:tab w:val="center" w:pos="4153"/>
                <w:tab w:val="right" w:pos="8306"/>
              </w:tabs>
              <w:jc w:val="center"/>
              <w:rPr>
                <w:rFonts w:cstheme="minorHAnsi"/>
                <w:b/>
                <w:bCs/>
                <w:color w:val="FFFFFF" w:themeColor="background1"/>
                <w:sz w:val="20"/>
                <w:szCs w:val="20"/>
              </w:rPr>
            </w:pPr>
            <w:r w:rsidRPr="009628FB">
              <w:rPr>
                <w:rFonts w:cstheme="minorHAnsi"/>
                <w:b/>
                <w:bCs/>
                <w:color w:val="FFFFFF" w:themeColor="background1"/>
                <w:sz w:val="20"/>
                <w:szCs w:val="20"/>
              </w:rPr>
              <w:t>Question</w:t>
            </w:r>
          </w:p>
        </w:tc>
        <w:tc>
          <w:tcPr>
            <w:tcW w:w="1340" w:type="pct"/>
            <w:tcBorders>
              <w:top w:val="single" w:sz="4" w:space="0" w:color="auto"/>
              <w:left w:val="single" w:sz="4" w:space="0" w:color="auto"/>
              <w:bottom w:val="single" w:sz="4" w:space="0" w:color="auto"/>
              <w:right w:val="single" w:sz="4" w:space="0" w:color="auto"/>
            </w:tcBorders>
            <w:shd w:val="clear" w:color="auto" w:fill="44546A" w:themeFill="text2"/>
          </w:tcPr>
          <w:p w14:paraId="16F80593" w14:textId="78975B14" w:rsidR="00990B96" w:rsidRPr="009628FB" w:rsidRDefault="00990B96" w:rsidP="00FE12D5">
            <w:pPr>
              <w:tabs>
                <w:tab w:val="center" w:pos="4153"/>
                <w:tab w:val="right" w:pos="8306"/>
              </w:tabs>
              <w:jc w:val="center"/>
              <w:rPr>
                <w:rFonts w:cstheme="minorHAnsi"/>
                <w:b/>
                <w:bCs/>
                <w:color w:val="FFFFFF" w:themeColor="background1"/>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7F89F4C0" w14:textId="77777777" w:rsidR="00990B96" w:rsidRPr="009628FB" w:rsidRDefault="00990B96" w:rsidP="00FE12D5">
            <w:pPr>
              <w:tabs>
                <w:tab w:val="center" w:pos="4153"/>
                <w:tab w:val="right" w:pos="8306"/>
              </w:tabs>
              <w:jc w:val="center"/>
              <w:rPr>
                <w:rFonts w:cstheme="minorHAnsi"/>
                <w:b/>
                <w:bCs/>
                <w:color w:val="FFFFFF" w:themeColor="background1"/>
                <w:sz w:val="20"/>
                <w:szCs w:val="20"/>
              </w:rPr>
            </w:pPr>
            <w:r w:rsidRPr="009628FB">
              <w:rPr>
                <w:rFonts w:cstheme="minorHAnsi"/>
                <w:b/>
                <w:bCs/>
                <w:color w:val="FFFFFF" w:themeColor="background1"/>
                <w:sz w:val="20"/>
                <w:szCs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4EE1C258" w14:textId="68FCF3AC" w:rsidR="00990B96" w:rsidRPr="009628FB" w:rsidRDefault="00B207B5" w:rsidP="00FE12D5">
            <w:pPr>
              <w:tabs>
                <w:tab w:val="center" w:pos="4153"/>
                <w:tab w:val="right" w:pos="8306"/>
              </w:tabs>
              <w:jc w:val="center"/>
              <w:rPr>
                <w:rFonts w:cstheme="minorHAnsi"/>
                <w:b/>
                <w:bCs/>
                <w:color w:val="FFFFFF" w:themeColor="background1"/>
                <w:sz w:val="20"/>
                <w:szCs w:val="20"/>
              </w:rPr>
            </w:pPr>
            <w:r w:rsidRPr="009628FB">
              <w:rPr>
                <w:rFonts w:cstheme="minorHAnsi"/>
                <w:b/>
                <w:bCs/>
                <w:color w:val="FFFFFF" w:themeColor="background1"/>
                <w:sz w:val="20"/>
                <w:szCs w:val="20"/>
              </w:rPr>
              <w:t>Answer</w:t>
            </w:r>
          </w:p>
        </w:tc>
      </w:tr>
      <w:tr w:rsidR="00990B96" w:rsidRPr="009628FB" w14:paraId="346A492E" w14:textId="6B7F9B19" w:rsidTr="00376CF5">
        <w:tc>
          <w:tcPr>
            <w:tcW w:w="658" w:type="pct"/>
            <w:tcBorders>
              <w:top w:val="single" w:sz="4" w:space="0" w:color="auto"/>
              <w:left w:val="single" w:sz="4" w:space="0" w:color="auto"/>
              <w:bottom w:val="single" w:sz="4" w:space="0" w:color="auto"/>
              <w:right w:val="single" w:sz="4" w:space="0" w:color="auto"/>
            </w:tcBorders>
          </w:tcPr>
          <w:p w14:paraId="331C5DE4" w14:textId="6EBC45D4" w:rsidR="00990B96" w:rsidRPr="009628FB" w:rsidRDefault="007714CD" w:rsidP="00FE12D5">
            <w:pPr>
              <w:tabs>
                <w:tab w:val="center" w:pos="4153"/>
                <w:tab w:val="right" w:pos="8306"/>
              </w:tabs>
              <w:rPr>
                <w:rFonts w:cstheme="minorHAnsi"/>
                <w:bCs/>
                <w:sz w:val="20"/>
                <w:szCs w:val="20"/>
              </w:rPr>
            </w:pPr>
            <w:r w:rsidRPr="009628FB">
              <w:rPr>
                <w:rFonts w:cstheme="minorHAnsi"/>
                <w:bCs/>
                <w:sz w:val="20"/>
                <w:szCs w:val="20"/>
              </w:rPr>
              <w:t>2.1</w:t>
            </w:r>
          </w:p>
        </w:tc>
        <w:tc>
          <w:tcPr>
            <w:tcW w:w="1711" w:type="pct"/>
            <w:tcBorders>
              <w:top w:val="single" w:sz="4" w:space="0" w:color="auto"/>
              <w:left w:val="single" w:sz="4" w:space="0" w:color="auto"/>
              <w:bottom w:val="single" w:sz="4" w:space="0" w:color="auto"/>
              <w:right w:val="single" w:sz="4" w:space="0" w:color="auto"/>
            </w:tcBorders>
          </w:tcPr>
          <w:p w14:paraId="624AC858" w14:textId="7DD33FE0" w:rsidR="003B69E4" w:rsidRPr="0065430E" w:rsidRDefault="00E5671F" w:rsidP="00BF5F05">
            <w:pPr>
              <w:tabs>
                <w:tab w:val="center" w:pos="4153"/>
                <w:tab w:val="right" w:pos="8306"/>
              </w:tabs>
              <w:rPr>
                <w:rFonts w:eastAsia="Tahoma" w:cstheme="minorHAnsi"/>
                <w:color w:val="000000"/>
                <w:sz w:val="20"/>
                <w:szCs w:val="20"/>
              </w:rPr>
            </w:pPr>
            <w:r w:rsidRPr="0065430E">
              <w:rPr>
                <w:rFonts w:eastAsia="Tahoma" w:cstheme="minorHAnsi"/>
                <w:color w:val="000000"/>
                <w:sz w:val="20"/>
                <w:szCs w:val="20"/>
              </w:rPr>
              <w:t>Please outline how you will provide the services required in relation to Cleaning as described in the contract scope</w:t>
            </w:r>
            <w:r w:rsidR="00D62E18" w:rsidRPr="0065430E">
              <w:rPr>
                <w:rFonts w:eastAsia="Tahoma" w:cstheme="minorHAnsi"/>
                <w:color w:val="000000"/>
                <w:sz w:val="20"/>
                <w:szCs w:val="20"/>
              </w:rPr>
              <w:t>.</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69F4D3F9" w14:textId="4500DBCF" w:rsidR="00990B96" w:rsidRPr="009628FB" w:rsidRDefault="00D029D7" w:rsidP="00FE12D5">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5017998B" w14:textId="1881B049" w:rsidR="00990B96" w:rsidRPr="009628FB" w:rsidRDefault="00E5671F" w:rsidP="00FE12D5">
            <w:pPr>
              <w:tabs>
                <w:tab w:val="center" w:pos="4153"/>
                <w:tab w:val="right" w:pos="8306"/>
              </w:tabs>
              <w:jc w:val="center"/>
              <w:rPr>
                <w:rFonts w:cstheme="minorHAnsi"/>
                <w:sz w:val="20"/>
                <w:szCs w:val="20"/>
              </w:rPr>
            </w:pPr>
            <w:r>
              <w:rPr>
                <w:rFonts w:cstheme="minorHAnsi"/>
                <w:sz w:val="20"/>
                <w:szCs w:val="20"/>
              </w:rPr>
              <w:t>25%</w:t>
            </w:r>
          </w:p>
        </w:tc>
        <w:tc>
          <w:tcPr>
            <w:tcW w:w="723" w:type="pct"/>
            <w:tcBorders>
              <w:top w:val="single" w:sz="4" w:space="0" w:color="auto"/>
              <w:left w:val="single" w:sz="4" w:space="0" w:color="auto"/>
              <w:bottom w:val="single" w:sz="4" w:space="0" w:color="auto"/>
              <w:right w:val="single" w:sz="4" w:space="0" w:color="auto"/>
            </w:tcBorders>
          </w:tcPr>
          <w:p w14:paraId="196E00F3" w14:textId="77777777" w:rsidR="00990B96" w:rsidRPr="009628FB" w:rsidRDefault="00990B96" w:rsidP="00FE12D5">
            <w:pPr>
              <w:tabs>
                <w:tab w:val="center" w:pos="4153"/>
                <w:tab w:val="right" w:pos="8306"/>
              </w:tabs>
              <w:jc w:val="center"/>
              <w:rPr>
                <w:rFonts w:cstheme="minorHAnsi"/>
                <w:sz w:val="20"/>
                <w:szCs w:val="20"/>
              </w:rPr>
            </w:pPr>
          </w:p>
        </w:tc>
      </w:tr>
      <w:tr w:rsidR="007A24EB" w:rsidRPr="009628FB" w14:paraId="1621F51E" w14:textId="77777777" w:rsidTr="00376CF5">
        <w:tc>
          <w:tcPr>
            <w:tcW w:w="658" w:type="pct"/>
            <w:tcBorders>
              <w:top w:val="single" w:sz="4" w:space="0" w:color="auto"/>
              <w:left w:val="single" w:sz="4" w:space="0" w:color="auto"/>
              <w:bottom w:val="single" w:sz="4" w:space="0" w:color="auto"/>
              <w:right w:val="single" w:sz="4" w:space="0" w:color="auto"/>
            </w:tcBorders>
          </w:tcPr>
          <w:p w14:paraId="4EC433B7" w14:textId="20E06DDB"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2.2</w:t>
            </w:r>
          </w:p>
        </w:tc>
        <w:tc>
          <w:tcPr>
            <w:tcW w:w="1711" w:type="pct"/>
            <w:tcBorders>
              <w:top w:val="single" w:sz="4" w:space="0" w:color="auto"/>
              <w:left w:val="single" w:sz="4" w:space="0" w:color="auto"/>
              <w:bottom w:val="single" w:sz="4" w:space="0" w:color="auto"/>
              <w:right w:val="single" w:sz="4" w:space="0" w:color="auto"/>
            </w:tcBorders>
          </w:tcPr>
          <w:p w14:paraId="5800D3E9" w14:textId="65A0BA58" w:rsidR="007A24EB" w:rsidRPr="0065430E" w:rsidRDefault="004839BA" w:rsidP="007A24EB">
            <w:pPr>
              <w:tabs>
                <w:tab w:val="center" w:pos="4153"/>
                <w:tab w:val="right" w:pos="8306"/>
              </w:tabs>
              <w:rPr>
                <w:rFonts w:eastAsia="Tahoma" w:cstheme="minorHAnsi"/>
                <w:color w:val="000000"/>
                <w:sz w:val="20"/>
                <w:szCs w:val="20"/>
              </w:rPr>
            </w:pPr>
            <w:r w:rsidRPr="0065430E">
              <w:rPr>
                <w:rFonts w:eastAsia="Tahoma" w:cstheme="minorHAnsi"/>
                <w:color w:val="000000"/>
                <w:sz w:val="20"/>
                <w:szCs w:val="20"/>
              </w:rPr>
              <w:t xml:space="preserve">Please provide a case study to demonstrate where you have </w:t>
            </w:r>
            <w:r w:rsidR="0065430E" w:rsidRPr="0065430E">
              <w:rPr>
                <w:rFonts w:eastAsia="Tahoma" w:cstheme="minorHAnsi"/>
                <w:color w:val="000000"/>
                <w:sz w:val="20"/>
                <w:szCs w:val="20"/>
              </w:rPr>
              <w:t>provided</w:t>
            </w:r>
            <w:r w:rsidRPr="0065430E">
              <w:rPr>
                <w:rFonts w:eastAsia="Tahoma" w:cstheme="minorHAnsi"/>
                <w:color w:val="000000"/>
                <w:sz w:val="20"/>
                <w:szCs w:val="20"/>
              </w:rPr>
              <w:t xml:space="preserve"> similar services to those detailed in the scope.</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32CE8915" w14:textId="3253B539" w:rsidR="007A24EB" w:rsidRPr="009628FB" w:rsidRDefault="007A24EB" w:rsidP="007A24EB">
            <w:pPr>
              <w:rPr>
                <w:rFonts w:eastAsia="Tahoma" w:cstheme="minorHAnsi"/>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386DB2A3" w14:textId="0383739B" w:rsidR="007A24EB" w:rsidRPr="009628FB" w:rsidRDefault="00F56C4F" w:rsidP="007A24EB">
            <w:pPr>
              <w:tabs>
                <w:tab w:val="center" w:pos="4153"/>
                <w:tab w:val="right" w:pos="8306"/>
              </w:tabs>
              <w:jc w:val="center"/>
              <w:rPr>
                <w:rFonts w:cstheme="minorHAnsi"/>
                <w:sz w:val="20"/>
                <w:szCs w:val="20"/>
              </w:rPr>
            </w:pPr>
            <w:r>
              <w:rPr>
                <w:rFonts w:cstheme="minorHAnsi"/>
                <w:sz w:val="20"/>
                <w:szCs w:val="20"/>
              </w:rPr>
              <w:t>10%</w:t>
            </w:r>
          </w:p>
        </w:tc>
        <w:tc>
          <w:tcPr>
            <w:tcW w:w="723" w:type="pct"/>
            <w:tcBorders>
              <w:top w:val="single" w:sz="4" w:space="0" w:color="auto"/>
              <w:left w:val="single" w:sz="4" w:space="0" w:color="auto"/>
              <w:bottom w:val="single" w:sz="4" w:space="0" w:color="auto"/>
              <w:right w:val="single" w:sz="4" w:space="0" w:color="auto"/>
            </w:tcBorders>
          </w:tcPr>
          <w:p w14:paraId="636AE00B"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23254FBF" w14:textId="77777777" w:rsidTr="00376CF5">
        <w:tc>
          <w:tcPr>
            <w:tcW w:w="658" w:type="pct"/>
            <w:tcBorders>
              <w:top w:val="single" w:sz="4" w:space="0" w:color="auto"/>
              <w:left w:val="single" w:sz="4" w:space="0" w:color="auto"/>
              <w:bottom w:val="single" w:sz="4" w:space="0" w:color="auto"/>
              <w:right w:val="single" w:sz="4" w:space="0" w:color="auto"/>
            </w:tcBorders>
          </w:tcPr>
          <w:p w14:paraId="162AC0CA" w14:textId="4119ABD6"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2.3</w:t>
            </w:r>
          </w:p>
        </w:tc>
        <w:tc>
          <w:tcPr>
            <w:tcW w:w="1711" w:type="pct"/>
            <w:tcBorders>
              <w:top w:val="single" w:sz="4" w:space="0" w:color="auto"/>
              <w:left w:val="single" w:sz="4" w:space="0" w:color="auto"/>
              <w:bottom w:val="single" w:sz="4" w:space="0" w:color="auto"/>
              <w:right w:val="single" w:sz="4" w:space="0" w:color="auto"/>
            </w:tcBorders>
          </w:tcPr>
          <w:p w14:paraId="0132B74A" w14:textId="4F00E1E9" w:rsidR="007A24EB" w:rsidRPr="0065430E" w:rsidRDefault="00956D3C" w:rsidP="007A24EB">
            <w:pPr>
              <w:tabs>
                <w:tab w:val="center" w:pos="4153"/>
                <w:tab w:val="right" w:pos="8306"/>
              </w:tabs>
              <w:rPr>
                <w:rFonts w:eastAsia="Tahoma" w:cstheme="minorHAnsi"/>
                <w:color w:val="000000"/>
                <w:sz w:val="20"/>
                <w:szCs w:val="20"/>
              </w:rPr>
            </w:pPr>
            <w:r w:rsidRPr="0065430E">
              <w:rPr>
                <w:rFonts w:eastAsia="Tahoma" w:cstheme="minorHAnsi"/>
                <w:color w:val="000000"/>
                <w:sz w:val="20"/>
                <w:szCs w:val="20"/>
              </w:rPr>
              <w:t>You will be expected to consider all TUPE liabilities associated with current workforce currently undertaking this work, please detail how this will be accommodated</w:t>
            </w:r>
            <w:r w:rsidR="006C0692">
              <w:rPr>
                <w:rFonts w:eastAsia="Tahoma" w:cstheme="minorHAnsi"/>
                <w:color w:val="000000"/>
                <w:sz w:val="20"/>
                <w:szCs w:val="20"/>
              </w:rPr>
              <w:t>.</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11AE4450" w14:textId="4BF73DF1"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657F6DE7" w14:textId="76519D10" w:rsidR="007A24EB" w:rsidRPr="009628FB" w:rsidRDefault="000D6834" w:rsidP="007A24EB">
            <w:pPr>
              <w:tabs>
                <w:tab w:val="center" w:pos="4153"/>
                <w:tab w:val="right" w:pos="8306"/>
              </w:tabs>
              <w:jc w:val="center"/>
              <w:rPr>
                <w:rFonts w:cstheme="minorHAnsi"/>
                <w:sz w:val="20"/>
                <w:szCs w:val="20"/>
              </w:rPr>
            </w:pPr>
            <w:r>
              <w:rPr>
                <w:rFonts w:cstheme="minorHAnsi"/>
                <w:sz w:val="20"/>
                <w:szCs w:val="20"/>
              </w:rPr>
              <w:t>10%</w:t>
            </w:r>
          </w:p>
        </w:tc>
        <w:tc>
          <w:tcPr>
            <w:tcW w:w="723" w:type="pct"/>
            <w:tcBorders>
              <w:top w:val="single" w:sz="4" w:space="0" w:color="auto"/>
              <w:left w:val="single" w:sz="4" w:space="0" w:color="auto"/>
              <w:bottom w:val="single" w:sz="4" w:space="0" w:color="auto"/>
              <w:right w:val="single" w:sz="4" w:space="0" w:color="auto"/>
            </w:tcBorders>
          </w:tcPr>
          <w:p w14:paraId="64A82F23"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652A9DC8" w14:textId="77777777" w:rsidTr="00376CF5">
        <w:tc>
          <w:tcPr>
            <w:tcW w:w="658" w:type="pct"/>
            <w:tcBorders>
              <w:top w:val="single" w:sz="4" w:space="0" w:color="auto"/>
              <w:left w:val="single" w:sz="4" w:space="0" w:color="auto"/>
              <w:bottom w:val="single" w:sz="4" w:space="0" w:color="auto"/>
              <w:right w:val="single" w:sz="4" w:space="0" w:color="auto"/>
            </w:tcBorders>
          </w:tcPr>
          <w:p w14:paraId="533FE729" w14:textId="19C9005E"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lastRenderedPageBreak/>
              <w:t>2.4</w:t>
            </w:r>
          </w:p>
        </w:tc>
        <w:tc>
          <w:tcPr>
            <w:tcW w:w="1711" w:type="pct"/>
            <w:tcBorders>
              <w:top w:val="single" w:sz="4" w:space="0" w:color="auto"/>
              <w:left w:val="single" w:sz="4" w:space="0" w:color="auto"/>
              <w:bottom w:val="single" w:sz="4" w:space="0" w:color="auto"/>
              <w:right w:val="single" w:sz="4" w:space="0" w:color="auto"/>
            </w:tcBorders>
          </w:tcPr>
          <w:p w14:paraId="4BA15800" w14:textId="4976CB8D" w:rsidR="008143FB" w:rsidRPr="0065430E" w:rsidRDefault="008143FB" w:rsidP="008143FB">
            <w:pPr>
              <w:rPr>
                <w:rFonts w:eastAsia="Tahoma" w:cstheme="minorHAnsi"/>
                <w:color w:val="000000"/>
                <w:sz w:val="20"/>
                <w:szCs w:val="20"/>
              </w:rPr>
            </w:pPr>
            <w:r w:rsidRPr="0065430E">
              <w:rPr>
                <w:rFonts w:eastAsia="Tahoma" w:cstheme="minorHAnsi"/>
                <w:color w:val="000000"/>
                <w:sz w:val="20"/>
                <w:szCs w:val="20"/>
              </w:rPr>
              <w:t xml:space="preserve">Staff and subcontractors </w:t>
            </w:r>
          </w:p>
          <w:p w14:paraId="07B9CC99" w14:textId="77777777" w:rsidR="008143FB" w:rsidRPr="0065430E" w:rsidRDefault="008143FB" w:rsidP="008143FB">
            <w:pPr>
              <w:pStyle w:val="ListParagraph"/>
              <w:numPr>
                <w:ilvl w:val="0"/>
                <w:numId w:val="18"/>
              </w:numPr>
              <w:rPr>
                <w:rFonts w:asciiTheme="minorHAnsi" w:eastAsia="Tahoma" w:hAnsiTheme="minorHAnsi" w:cstheme="minorHAnsi"/>
                <w:color w:val="000000"/>
                <w:sz w:val="20"/>
                <w:lang w:eastAsia="zh-CN"/>
              </w:rPr>
            </w:pPr>
            <w:r w:rsidRPr="0065430E">
              <w:rPr>
                <w:rFonts w:asciiTheme="minorHAnsi" w:eastAsia="Tahoma" w:hAnsiTheme="minorHAnsi" w:cstheme="minorHAnsi"/>
                <w:color w:val="000000"/>
                <w:sz w:val="20"/>
                <w:lang w:eastAsia="zh-CN"/>
              </w:rPr>
              <w:t>How will you manage staff absences/backfill?</w:t>
            </w:r>
          </w:p>
          <w:p w14:paraId="7DEABFD4" w14:textId="77777777" w:rsidR="008143FB" w:rsidRPr="0065430E" w:rsidRDefault="008143FB" w:rsidP="008143FB">
            <w:pPr>
              <w:pStyle w:val="NormalWeb"/>
              <w:numPr>
                <w:ilvl w:val="0"/>
                <w:numId w:val="18"/>
              </w:numPr>
              <w:spacing w:before="0" w:beforeAutospacing="0" w:after="0" w:afterAutospacing="0"/>
              <w:rPr>
                <w:rFonts w:asciiTheme="minorHAnsi" w:eastAsia="Tahoma" w:hAnsiTheme="minorHAnsi" w:cstheme="minorHAnsi"/>
                <w:color w:val="000000"/>
                <w:sz w:val="20"/>
                <w:szCs w:val="20"/>
                <w:lang w:eastAsia="zh-CN"/>
              </w:rPr>
            </w:pPr>
            <w:r w:rsidRPr="0065430E">
              <w:rPr>
                <w:rFonts w:asciiTheme="minorHAnsi" w:eastAsia="Tahoma" w:hAnsiTheme="minorHAnsi" w:cstheme="minorHAnsi"/>
                <w:color w:val="000000"/>
                <w:sz w:val="20"/>
                <w:szCs w:val="20"/>
                <w:lang w:eastAsia="zh-CN"/>
              </w:rPr>
              <w:t>How will you audit the quality and performance of staff?</w:t>
            </w:r>
          </w:p>
          <w:p w14:paraId="31CE1556" w14:textId="77777777" w:rsidR="008143FB" w:rsidRPr="0065430E" w:rsidRDefault="008143FB" w:rsidP="008143FB">
            <w:pPr>
              <w:pStyle w:val="NormalWeb"/>
              <w:numPr>
                <w:ilvl w:val="0"/>
                <w:numId w:val="18"/>
              </w:numPr>
              <w:spacing w:before="0" w:beforeAutospacing="0" w:after="0" w:afterAutospacing="0"/>
              <w:rPr>
                <w:rFonts w:asciiTheme="minorHAnsi" w:eastAsia="Tahoma" w:hAnsiTheme="minorHAnsi" w:cstheme="minorHAnsi"/>
                <w:color w:val="000000"/>
                <w:sz w:val="20"/>
                <w:szCs w:val="20"/>
                <w:lang w:eastAsia="zh-CN"/>
              </w:rPr>
            </w:pPr>
            <w:r w:rsidRPr="0065430E">
              <w:rPr>
                <w:rFonts w:asciiTheme="minorHAnsi" w:eastAsia="Tahoma" w:hAnsiTheme="minorHAnsi" w:cstheme="minorHAnsi"/>
                <w:color w:val="000000"/>
                <w:sz w:val="20"/>
                <w:szCs w:val="20"/>
                <w:lang w:eastAsia="zh-CN"/>
              </w:rPr>
              <w:t>Please provide an example of your prequalification questionnaire and any audits you carry out and will intend to use for any services where you use sub-contractors?</w:t>
            </w:r>
          </w:p>
          <w:p w14:paraId="55940169" w14:textId="3855B942" w:rsidR="007A24EB" w:rsidRPr="0065430E" w:rsidRDefault="007A24EB" w:rsidP="007A24EB">
            <w:pPr>
              <w:tabs>
                <w:tab w:val="center" w:pos="4153"/>
                <w:tab w:val="right" w:pos="8306"/>
              </w:tabs>
              <w:rPr>
                <w:rFonts w:eastAsia="Tahoma" w:cstheme="minorHAnsi"/>
                <w:color w:val="000000"/>
                <w:sz w:val="20"/>
                <w:szCs w:val="20"/>
              </w:rPr>
            </w:pP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2A06FA1A" w14:textId="030D8A3C"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68B592EE" w14:textId="00E77B9A" w:rsidR="007A24EB" w:rsidRPr="009628FB" w:rsidRDefault="008143FB" w:rsidP="007A24EB">
            <w:pPr>
              <w:tabs>
                <w:tab w:val="center" w:pos="4153"/>
                <w:tab w:val="right" w:pos="8306"/>
              </w:tabs>
              <w:jc w:val="center"/>
              <w:rPr>
                <w:rFonts w:cstheme="minorHAnsi"/>
                <w:sz w:val="20"/>
                <w:szCs w:val="20"/>
              </w:rPr>
            </w:pPr>
            <w:r>
              <w:rPr>
                <w:rFonts w:cstheme="minorHAnsi"/>
                <w:sz w:val="20"/>
                <w:szCs w:val="20"/>
              </w:rPr>
              <w:t>20%</w:t>
            </w:r>
          </w:p>
        </w:tc>
        <w:tc>
          <w:tcPr>
            <w:tcW w:w="723" w:type="pct"/>
            <w:tcBorders>
              <w:top w:val="single" w:sz="4" w:space="0" w:color="auto"/>
              <w:left w:val="single" w:sz="4" w:space="0" w:color="auto"/>
              <w:bottom w:val="single" w:sz="4" w:space="0" w:color="auto"/>
              <w:right w:val="single" w:sz="4" w:space="0" w:color="auto"/>
            </w:tcBorders>
          </w:tcPr>
          <w:p w14:paraId="18D2AC59"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2959EEDE" w14:textId="77777777" w:rsidTr="00376CF5">
        <w:tc>
          <w:tcPr>
            <w:tcW w:w="658" w:type="pct"/>
            <w:tcBorders>
              <w:top w:val="single" w:sz="4" w:space="0" w:color="auto"/>
              <w:left w:val="single" w:sz="4" w:space="0" w:color="auto"/>
              <w:bottom w:val="single" w:sz="4" w:space="0" w:color="auto"/>
              <w:right w:val="single" w:sz="4" w:space="0" w:color="auto"/>
            </w:tcBorders>
          </w:tcPr>
          <w:p w14:paraId="73DB76E9" w14:textId="20BD3496"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2.5</w:t>
            </w:r>
          </w:p>
        </w:tc>
        <w:tc>
          <w:tcPr>
            <w:tcW w:w="1711" w:type="pct"/>
            <w:tcBorders>
              <w:top w:val="single" w:sz="4" w:space="0" w:color="auto"/>
              <w:left w:val="single" w:sz="4" w:space="0" w:color="auto"/>
              <w:bottom w:val="single" w:sz="4" w:space="0" w:color="auto"/>
              <w:right w:val="single" w:sz="4" w:space="0" w:color="auto"/>
            </w:tcBorders>
          </w:tcPr>
          <w:p w14:paraId="76E52643" w14:textId="38372073" w:rsidR="004309D9" w:rsidRPr="000D045D" w:rsidRDefault="004309D9" w:rsidP="004309D9">
            <w:pPr>
              <w:pStyle w:val="NormalWeb"/>
              <w:spacing w:before="0" w:beforeAutospacing="0" w:after="0" w:afterAutospacing="0"/>
              <w:rPr>
                <w:rFonts w:asciiTheme="minorHAnsi" w:eastAsia="Tahoma" w:hAnsiTheme="minorHAnsi" w:cstheme="minorHAnsi"/>
                <w:color w:val="000000"/>
                <w:sz w:val="20"/>
                <w:szCs w:val="20"/>
                <w:lang w:eastAsia="zh-CN"/>
              </w:rPr>
            </w:pPr>
            <w:r w:rsidRPr="000D045D">
              <w:rPr>
                <w:rFonts w:asciiTheme="minorHAnsi" w:eastAsia="Tahoma" w:hAnsiTheme="minorHAnsi" w:cstheme="minorHAnsi"/>
                <w:color w:val="000000"/>
                <w:sz w:val="20"/>
                <w:szCs w:val="20"/>
                <w:lang w:eastAsia="zh-CN"/>
              </w:rPr>
              <w:t xml:space="preserve">Please provide an example and description of the environmental management measures, </w:t>
            </w:r>
            <w:r w:rsidR="006C0692" w:rsidRPr="000D045D">
              <w:rPr>
                <w:rFonts w:asciiTheme="minorHAnsi" w:eastAsia="Tahoma" w:hAnsiTheme="minorHAnsi" w:cstheme="minorHAnsi"/>
                <w:color w:val="000000"/>
                <w:sz w:val="20"/>
                <w:szCs w:val="20"/>
                <w:lang w:eastAsia="zh-CN"/>
              </w:rPr>
              <w:t>practices,</w:t>
            </w:r>
            <w:r w:rsidRPr="000D045D">
              <w:rPr>
                <w:rFonts w:asciiTheme="minorHAnsi" w:eastAsia="Tahoma" w:hAnsiTheme="minorHAnsi" w:cstheme="minorHAnsi"/>
                <w:color w:val="000000"/>
                <w:sz w:val="20"/>
                <w:szCs w:val="20"/>
                <w:lang w:eastAsia="zh-CN"/>
              </w:rPr>
              <w:t xml:space="preserve"> and procedures that you will apply whilst performing the required services to comply with all appropriate Environmental legislation and best practice. </w:t>
            </w:r>
          </w:p>
          <w:p w14:paraId="4FF9BD45" w14:textId="224EDD9D" w:rsidR="004309D9" w:rsidRPr="000D045D" w:rsidRDefault="004309D9" w:rsidP="006C0692">
            <w:pPr>
              <w:pStyle w:val="CommentText"/>
              <w:jc w:val="both"/>
              <w:rPr>
                <w:rFonts w:eastAsia="Tahoma" w:cstheme="minorHAnsi"/>
                <w:color w:val="000000"/>
              </w:rPr>
            </w:pPr>
            <w:r w:rsidRPr="000D045D">
              <w:rPr>
                <w:rFonts w:eastAsia="Tahoma" w:cstheme="minorHAnsi"/>
                <w:color w:val="000000"/>
              </w:rPr>
              <w:t xml:space="preserve">Within your </w:t>
            </w:r>
            <w:r w:rsidR="00F34032" w:rsidRPr="000D045D">
              <w:rPr>
                <w:rFonts w:eastAsia="Tahoma" w:cstheme="minorHAnsi"/>
                <w:color w:val="000000"/>
              </w:rPr>
              <w:t>response,</w:t>
            </w:r>
            <w:r w:rsidRPr="000D045D">
              <w:rPr>
                <w:rFonts w:eastAsia="Tahoma" w:cstheme="minorHAnsi"/>
                <w:color w:val="000000"/>
              </w:rPr>
              <w:t xml:space="preserve"> please detail how you will</w:t>
            </w:r>
            <w:r w:rsidR="006C0692">
              <w:rPr>
                <w:rFonts w:eastAsia="Tahoma" w:cstheme="minorHAnsi"/>
                <w:color w:val="000000"/>
              </w:rPr>
              <w:t>:</w:t>
            </w:r>
          </w:p>
          <w:p w14:paraId="4A731A3B" w14:textId="77777777" w:rsidR="00F34032" w:rsidRPr="000D045D" w:rsidRDefault="004309D9" w:rsidP="006C0692">
            <w:pPr>
              <w:pStyle w:val="CommentText"/>
              <w:numPr>
                <w:ilvl w:val="0"/>
                <w:numId w:val="18"/>
              </w:numPr>
              <w:rPr>
                <w:rFonts w:eastAsia="Tahoma" w:cstheme="minorHAnsi"/>
                <w:color w:val="000000"/>
              </w:rPr>
            </w:pPr>
            <w:r w:rsidRPr="000D045D">
              <w:rPr>
                <w:rFonts w:eastAsia="Tahoma" w:cstheme="minorHAnsi"/>
                <w:color w:val="000000"/>
              </w:rPr>
              <w:t xml:space="preserve">ensure that appropriate legislation and best practice requirements will be fulfilled including production and upkeep of COSHH Risk Assessments for all products used across this service. </w:t>
            </w:r>
          </w:p>
          <w:p w14:paraId="456DAE3F" w14:textId="696C2B89" w:rsidR="007A24EB" w:rsidRPr="00F34032" w:rsidRDefault="004309D9" w:rsidP="006C0692">
            <w:pPr>
              <w:pStyle w:val="CommentText"/>
              <w:numPr>
                <w:ilvl w:val="0"/>
                <w:numId w:val="18"/>
              </w:numPr>
              <w:rPr>
                <w:rFonts w:ascii="Arial" w:hAnsi="Arial" w:cs="Arial"/>
                <w:color w:val="000000" w:themeColor="text1"/>
              </w:rPr>
            </w:pPr>
            <w:r w:rsidRPr="000D045D">
              <w:rPr>
                <w:rFonts w:eastAsia="Tahoma" w:cstheme="minorHAnsi"/>
                <w:color w:val="000000"/>
              </w:rPr>
              <w:t xml:space="preserve">meet the requirements regarding use of reusable products in preference to </w:t>
            </w:r>
            <w:r w:rsidR="006C0692" w:rsidRPr="000D045D">
              <w:rPr>
                <w:rFonts w:eastAsia="Tahoma" w:cstheme="minorHAnsi"/>
                <w:color w:val="000000"/>
              </w:rPr>
              <w:t>single use</w:t>
            </w:r>
            <w:r w:rsidRPr="000D045D">
              <w:rPr>
                <w:rFonts w:eastAsia="Tahoma" w:cstheme="minorHAnsi"/>
                <w:color w:val="000000"/>
              </w:rPr>
              <w:t xml:space="preserve"> / disposable materials and preferential use of ecological cleaning products?</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1BC28C6B" w14:textId="08C094BF"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11919D12" w14:textId="7243D0E0" w:rsidR="007A24EB" w:rsidRPr="009628FB" w:rsidRDefault="00961CA2" w:rsidP="007A24EB">
            <w:pPr>
              <w:tabs>
                <w:tab w:val="center" w:pos="4153"/>
                <w:tab w:val="right" w:pos="8306"/>
              </w:tabs>
              <w:jc w:val="center"/>
              <w:rPr>
                <w:rFonts w:cstheme="minorHAnsi"/>
                <w:sz w:val="20"/>
                <w:szCs w:val="20"/>
              </w:rPr>
            </w:pPr>
            <w:r>
              <w:rPr>
                <w:rFonts w:cstheme="minorHAnsi"/>
                <w:sz w:val="20"/>
                <w:szCs w:val="20"/>
              </w:rPr>
              <w:t>15%</w:t>
            </w:r>
          </w:p>
        </w:tc>
        <w:tc>
          <w:tcPr>
            <w:tcW w:w="723" w:type="pct"/>
            <w:tcBorders>
              <w:top w:val="single" w:sz="4" w:space="0" w:color="auto"/>
              <w:left w:val="single" w:sz="4" w:space="0" w:color="auto"/>
              <w:bottom w:val="single" w:sz="4" w:space="0" w:color="auto"/>
              <w:right w:val="single" w:sz="4" w:space="0" w:color="auto"/>
            </w:tcBorders>
          </w:tcPr>
          <w:p w14:paraId="1A4377DC"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57374D23" w14:textId="77777777" w:rsidTr="00376CF5">
        <w:tc>
          <w:tcPr>
            <w:tcW w:w="658" w:type="pct"/>
            <w:tcBorders>
              <w:top w:val="single" w:sz="4" w:space="0" w:color="auto"/>
              <w:left w:val="single" w:sz="4" w:space="0" w:color="auto"/>
              <w:bottom w:val="single" w:sz="4" w:space="0" w:color="auto"/>
              <w:right w:val="single" w:sz="4" w:space="0" w:color="auto"/>
            </w:tcBorders>
          </w:tcPr>
          <w:p w14:paraId="3C6B7865" w14:textId="12D20E94"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2.6</w:t>
            </w:r>
          </w:p>
        </w:tc>
        <w:tc>
          <w:tcPr>
            <w:tcW w:w="1711" w:type="pct"/>
            <w:tcBorders>
              <w:top w:val="single" w:sz="4" w:space="0" w:color="auto"/>
              <w:left w:val="single" w:sz="4" w:space="0" w:color="auto"/>
              <w:bottom w:val="single" w:sz="4" w:space="0" w:color="auto"/>
              <w:right w:val="single" w:sz="4" w:space="0" w:color="auto"/>
            </w:tcBorders>
          </w:tcPr>
          <w:p w14:paraId="01F69F8D" w14:textId="5EEE45D6" w:rsidR="007A24EB" w:rsidRPr="009628FB" w:rsidRDefault="00A3259D" w:rsidP="007A24EB">
            <w:pPr>
              <w:tabs>
                <w:tab w:val="center" w:pos="4153"/>
                <w:tab w:val="right" w:pos="8306"/>
              </w:tabs>
              <w:rPr>
                <w:rFonts w:cstheme="minorHAnsi"/>
                <w:sz w:val="20"/>
                <w:szCs w:val="20"/>
              </w:rPr>
            </w:pPr>
            <w:r w:rsidRPr="00A3259D">
              <w:rPr>
                <w:rFonts w:eastAsia="Tahoma" w:cstheme="minorHAnsi"/>
                <w:color w:val="000000"/>
                <w:sz w:val="20"/>
                <w:szCs w:val="20"/>
              </w:rPr>
              <w:t>Please outline how you will provide and manage the Hygiene services required at all NGN sites</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6D538411" w14:textId="188821FC"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37FE6196" w14:textId="6BC2BE42" w:rsidR="007A24EB" w:rsidRPr="009628FB" w:rsidRDefault="00A3259D" w:rsidP="007A24EB">
            <w:pPr>
              <w:tabs>
                <w:tab w:val="center" w:pos="4153"/>
                <w:tab w:val="right" w:pos="8306"/>
              </w:tabs>
              <w:jc w:val="center"/>
              <w:rPr>
                <w:rFonts w:cstheme="minorHAnsi"/>
                <w:sz w:val="20"/>
                <w:szCs w:val="20"/>
              </w:rPr>
            </w:pPr>
            <w:r>
              <w:rPr>
                <w:rFonts w:cstheme="minorHAnsi"/>
                <w:sz w:val="20"/>
                <w:szCs w:val="20"/>
              </w:rPr>
              <w:t>15%</w:t>
            </w:r>
          </w:p>
        </w:tc>
        <w:tc>
          <w:tcPr>
            <w:tcW w:w="723" w:type="pct"/>
            <w:tcBorders>
              <w:top w:val="single" w:sz="4" w:space="0" w:color="auto"/>
              <w:left w:val="single" w:sz="4" w:space="0" w:color="auto"/>
              <w:bottom w:val="single" w:sz="4" w:space="0" w:color="auto"/>
              <w:right w:val="single" w:sz="4" w:space="0" w:color="auto"/>
            </w:tcBorders>
          </w:tcPr>
          <w:p w14:paraId="34F28724" w14:textId="77777777" w:rsidR="007A24EB" w:rsidRPr="009628FB" w:rsidRDefault="007A24EB" w:rsidP="007A24EB">
            <w:pPr>
              <w:tabs>
                <w:tab w:val="center" w:pos="4153"/>
                <w:tab w:val="right" w:pos="8306"/>
              </w:tabs>
              <w:jc w:val="center"/>
              <w:rPr>
                <w:rFonts w:cstheme="minorHAnsi"/>
                <w:sz w:val="20"/>
                <w:szCs w:val="20"/>
              </w:rPr>
            </w:pPr>
          </w:p>
        </w:tc>
      </w:tr>
    </w:tbl>
    <w:p w14:paraId="656AA907" w14:textId="77777777" w:rsidR="00920B71" w:rsidRPr="009628FB" w:rsidRDefault="00920B71" w:rsidP="00920B71">
      <w:pPr>
        <w:rPr>
          <w:rFonts w:cstheme="minorHAnsi"/>
          <w:sz w:val="20"/>
          <w:szCs w:val="20"/>
        </w:rPr>
      </w:pPr>
    </w:p>
    <w:p w14:paraId="3B9EBEB0" w14:textId="77777777" w:rsidR="00E808E6" w:rsidRPr="009628FB" w:rsidRDefault="00E808E6">
      <w:pPr>
        <w:rPr>
          <w:rFonts w:eastAsia="Tahoma" w:cstheme="minorHAnsi"/>
          <w:b/>
          <w:bCs/>
          <w:sz w:val="20"/>
          <w:szCs w:val="20"/>
        </w:rPr>
      </w:pPr>
    </w:p>
    <w:p w14:paraId="0E1D0EBA" w14:textId="77777777" w:rsidR="00E808E6" w:rsidRPr="009628FB" w:rsidRDefault="00E808E6">
      <w:pPr>
        <w:rPr>
          <w:rFonts w:eastAsia="Tahoma" w:cstheme="minorHAnsi"/>
          <w:b/>
          <w:bCs/>
          <w:sz w:val="20"/>
          <w:szCs w:val="20"/>
        </w:rPr>
      </w:pPr>
    </w:p>
    <w:p w14:paraId="0E2A340F" w14:textId="0DA623FE" w:rsidR="003D34A0" w:rsidRPr="001457AF" w:rsidRDefault="003D34A0" w:rsidP="001457AF">
      <w:pPr>
        <w:rPr>
          <w:rFonts w:ascii="Arial" w:eastAsia="Tahoma" w:hAnsi="Arial" w:cs="Arial"/>
          <w:b/>
          <w:bCs/>
          <w:sz w:val="20"/>
        </w:rPr>
      </w:pPr>
    </w:p>
    <w:p w14:paraId="5082D00B" w14:textId="77777777" w:rsidR="009E54EB" w:rsidRDefault="009E54EB">
      <w:pPr>
        <w:rPr>
          <w:rFonts w:ascii="Arial" w:eastAsia="Tahoma" w:hAnsi="Arial" w:cs="Arial"/>
          <w:b/>
          <w:bCs/>
          <w:sz w:val="20"/>
        </w:rPr>
      </w:pPr>
      <w:r>
        <w:rPr>
          <w:rFonts w:ascii="Arial" w:eastAsia="Tahoma" w:hAnsi="Arial" w:cs="Arial"/>
          <w:b/>
          <w:bCs/>
          <w:sz w:val="20"/>
        </w:rPr>
        <w:br w:type="page"/>
      </w:r>
    </w:p>
    <w:p w14:paraId="47E36E4C" w14:textId="33D6BFA4" w:rsidR="00920B71" w:rsidRDefault="00920B71" w:rsidP="00920B71">
      <w:pPr>
        <w:rPr>
          <w:rFonts w:ascii="Arial" w:eastAsia="Tahoma" w:hAnsi="Arial" w:cs="Arial"/>
          <w:b/>
          <w:bCs/>
          <w:sz w:val="20"/>
        </w:rPr>
      </w:pPr>
      <w:r w:rsidRPr="00ED47D0">
        <w:rPr>
          <w:rFonts w:ascii="Arial" w:eastAsia="Tahoma" w:hAnsi="Arial" w:cs="Arial"/>
          <w:b/>
          <w:bCs/>
          <w:sz w:val="20"/>
        </w:rPr>
        <w:lastRenderedPageBreak/>
        <w:t>Scoring Methodology for weighted questions</w:t>
      </w:r>
    </w:p>
    <w:p w14:paraId="7B0B4401" w14:textId="77777777" w:rsidR="00920B71" w:rsidRPr="00ED47D0" w:rsidRDefault="00920B71" w:rsidP="00920B71">
      <w:pPr>
        <w:rPr>
          <w:rFonts w:ascii="Arial" w:hAnsi="Arial" w:cs="Arial"/>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6F1454" w:rsidRPr="00080BBC" w14:paraId="63E77912" w14:textId="77777777" w:rsidTr="00FE5DDF">
        <w:trPr>
          <w:cantSplit/>
          <w:trHeight w:val="507"/>
        </w:trPr>
        <w:tc>
          <w:tcPr>
            <w:tcW w:w="1771" w:type="dxa"/>
            <w:shd w:val="clear" w:color="auto" w:fill="44546A" w:themeFill="text2"/>
            <w:vAlign w:val="center"/>
          </w:tcPr>
          <w:p w14:paraId="1B42A310"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6764FFD"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6F1454" w:rsidRPr="00080BBC" w14:paraId="64F643A2" w14:textId="77777777" w:rsidTr="00FE5DDF">
        <w:trPr>
          <w:cantSplit/>
        </w:trPr>
        <w:tc>
          <w:tcPr>
            <w:tcW w:w="1771" w:type="dxa"/>
            <w:vAlign w:val="center"/>
          </w:tcPr>
          <w:p w14:paraId="421C916A"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5D035C3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6F1454" w:rsidRPr="00080BBC" w14:paraId="172CE5C9" w14:textId="77777777" w:rsidTr="00FE5DDF">
        <w:trPr>
          <w:cantSplit/>
        </w:trPr>
        <w:tc>
          <w:tcPr>
            <w:tcW w:w="1771" w:type="dxa"/>
            <w:vAlign w:val="center"/>
          </w:tcPr>
          <w:p w14:paraId="568D95E3"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10BBFED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6F1454" w:rsidRPr="00080BBC" w14:paraId="2683132A" w14:textId="77777777" w:rsidTr="00FE5DDF">
        <w:trPr>
          <w:cantSplit/>
        </w:trPr>
        <w:tc>
          <w:tcPr>
            <w:tcW w:w="1771" w:type="dxa"/>
            <w:vAlign w:val="center"/>
          </w:tcPr>
          <w:p w14:paraId="30781BC6"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0ACE46E9"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6F1454" w:rsidRPr="00080BBC" w14:paraId="1FC72345" w14:textId="77777777" w:rsidTr="00FE5DDF">
        <w:trPr>
          <w:cantSplit/>
        </w:trPr>
        <w:tc>
          <w:tcPr>
            <w:tcW w:w="1771" w:type="dxa"/>
            <w:vAlign w:val="center"/>
          </w:tcPr>
          <w:p w14:paraId="0D8306C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76A7D5EF"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6F1454" w:rsidRPr="00080BBC" w14:paraId="76BEC992" w14:textId="77777777" w:rsidTr="00FE5DDF">
        <w:trPr>
          <w:cantSplit/>
        </w:trPr>
        <w:tc>
          <w:tcPr>
            <w:tcW w:w="1771" w:type="dxa"/>
            <w:vAlign w:val="center"/>
          </w:tcPr>
          <w:p w14:paraId="35A0C1D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733942A6"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578A20DD" w14:textId="53B59C12" w:rsidR="00BF70AC" w:rsidRDefault="0078173C" w:rsidP="00990B96"/>
    <w:sectPr w:rsidR="00BF70AC" w:rsidSect="009F3E53">
      <w:footerReference w:type="default" r:id="rId19"/>
      <w:headerReference w:type="first" r:id="rId20"/>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7870" w14:textId="77777777" w:rsidR="00ED5036" w:rsidRDefault="00ED5036" w:rsidP="009C29B1">
      <w:r>
        <w:separator/>
      </w:r>
    </w:p>
  </w:endnote>
  <w:endnote w:type="continuationSeparator" w:id="0">
    <w:p w14:paraId="73DA74E3" w14:textId="77777777" w:rsidR="00ED5036" w:rsidRDefault="00ED5036"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9664" w14:textId="77777777" w:rsidR="00ED5036" w:rsidRDefault="00ED5036" w:rsidP="009C29B1">
      <w:r>
        <w:separator/>
      </w:r>
    </w:p>
  </w:footnote>
  <w:footnote w:type="continuationSeparator" w:id="0">
    <w:p w14:paraId="3E20C74B" w14:textId="77777777" w:rsidR="00ED5036" w:rsidRDefault="00ED5036"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93"/>
    <w:multiLevelType w:val="hybridMultilevel"/>
    <w:tmpl w:val="AAE8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5125"/>
    <w:multiLevelType w:val="hybridMultilevel"/>
    <w:tmpl w:val="83921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862787"/>
    <w:multiLevelType w:val="hybridMultilevel"/>
    <w:tmpl w:val="56EA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23C"/>
    <w:multiLevelType w:val="hybridMultilevel"/>
    <w:tmpl w:val="08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D3E27"/>
    <w:multiLevelType w:val="multilevel"/>
    <w:tmpl w:val="27647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1766C"/>
    <w:multiLevelType w:val="hybridMultilevel"/>
    <w:tmpl w:val="BC8615CC"/>
    <w:lvl w:ilvl="0" w:tplc="8250D224">
      <w:start w:val="1"/>
      <w:numFmt w:val="bullet"/>
      <w:lvlText w:val="•"/>
      <w:lvlJc w:val="left"/>
      <w:pPr>
        <w:tabs>
          <w:tab w:val="num" w:pos="720"/>
        </w:tabs>
        <w:ind w:left="720" w:hanging="360"/>
      </w:pPr>
      <w:rPr>
        <w:rFonts w:ascii="Arial" w:hAnsi="Arial" w:hint="default"/>
      </w:rPr>
    </w:lvl>
    <w:lvl w:ilvl="1" w:tplc="25E07EE6" w:tentative="1">
      <w:start w:val="1"/>
      <w:numFmt w:val="bullet"/>
      <w:lvlText w:val="•"/>
      <w:lvlJc w:val="left"/>
      <w:pPr>
        <w:tabs>
          <w:tab w:val="num" w:pos="1440"/>
        </w:tabs>
        <w:ind w:left="1440" w:hanging="360"/>
      </w:pPr>
      <w:rPr>
        <w:rFonts w:ascii="Arial" w:hAnsi="Arial" w:hint="default"/>
      </w:rPr>
    </w:lvl>
    <w:lvl w:ilvl="2" w:tplc="BB7E4A00" w:tentative="1">
      <w:start w:val="1"/>
      <w:numFmt w:val="bullet"/>
      <w:lvlText w:val="•"/>
      <w:lvlJc w:val="left"/>
      <w:pPr>
        <w:tabs>
          <w:tab w:val="num" w:pos="2160"/>
        </w:tabs>
        <w:ind w:left="2160" w:hanging="360"/>
      </w:pPr>
      <w:rPr>
        <w:rFonts w:ascii="Arial" w:hAnsi="Arial" w:hint="default"/>
      </w:rPr>
    </w:lvl>
    <w:lvl w:ilvl="3" w:tplc="743A347E" w:tentative="1">
      <w:start w:val="1"/>
      <w:numFmt w:val="bullet"/>
      <w:lvlText w:val="•"/>
      <w:lvlJc w:val="left"/>
      <w:pPr>
        <w:tabs>
          <w:tab w:val="num" w:pos="2880"/>
        </w:tabs>
        <w:ind w:left="2880" w:hanging="360"/>
      </w:pPr>
      <w:rPr>
        <w:rFonts w:ascii="Arial" w:hAnsi="Arial" w:hint="default"/>
      </w:rPr>
    </w:lvl>
    <w:lvl w:ilvl="4" w:tplc="51EAD1E0" w:tentative="1">
      <w:start w:val="1"/>
      <w:numFmt w:val="bullet"/>
      <w:lvlText w:val="•"/>
      <w:lvlJc w:val="left"/>
      <w:pPr>
        <w:tabs>
          <w:tab w:val="num" w:pos="3600"/>
        </w:tabs>
        <w:ind w:left="3600" w:hanging="360"/>
      </w:pPr>
      <w:rPr>
        <w:rFonts w:ascii="Arial" w:hAnsi="Arial" w:hint="default"/>
      </w:rPr>
    </w:lvl>
    <w:lvl w:ilvl="5" w:tplc="357E9F54" w:tentative="1">
      <w:start w:val="1"/>
      <w:numFmt w:val="bullet"/>
      <w:lvlText w:val="•"/>
      <w:lvlJc w:val="left"/>
      <w:pPr>
        <w:tabs>
          <w:tab w:val="num" w:pos="4320"/>
        </w:tabs>
        <w:ind w:left="4320" w:hanging="360"/>
      </w:pPr>
      <w:rPr>
        <w:rFonts w:ascii="Arial" w:hAnsi="Arial" w:hint="default"/>
      </w:rPr>
    </w:lvl>
    <w:lvl w:ilvl="6" w:tplc="CE3C644C" w:tentative="1">
      <w:start w:val="1"/>
      <w:numFmt w:val="bullet"/>
      <w:lvlText w:val="•"/>
      <w:lvlJc w:val="left"/>
      <w:pPr>
        <w:tabs>
          <w:tab w:val="num" w:pos="5040"/>
        </w:tabs>
        <w:ind w:left="5040" w:hanging="360"/>
      </w:pPr>
      <w:rPr>
        <w:rFonts w:ascii="Arial" w:hAnsi="Arial" w:hint="default"/>
      </w:rPr>
    </w:lvl>
    <w:lvl w:ilvl="7" w:tplc="556A22E6" w:tentative="1">
      <w:start w:val="1"/>
      <w:numFmt w:val="bullet"/>
      <w:lvlText w:val="•"/>
      <w:lvlJc w:val="left"/>
      <w:pPr>
        <w:tabs>
          <w:tab w:val="num" w:pos="5760"/>
        </w:tabs>
        <w:ind w:left="5760" w:hanging="360"/>
      </w:pPr>
      <w:rPr>
        <w:rFonts w:ascii="Arial" w:hAnsi="Arial" w:hint="default"/>
      </w:rPr>
    </w:lvl>
    <w:lvl w:ilvl="8" w:tplc="16C870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185D2B"/>
    <w:multiLevelType w:val="hybridMultilevel"/>
    <w:tmpl w:val="D6A05814"/>
    <w:lvl w:ilvl="0" w:tplc="5E1E17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810B0F"/>
    <w:multiLevelType w:val="hybridMultilevel"/>
    <w:tmpl w:val="FDD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B1E09"/>
    <w:multiLevelType w:val="hybridMultilevel"/>
    <w:tmpl w:val="F26A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3340A"/>
    <w:multiLevelType w:val="multilevel"/>
    <w:tmpl w:val="3188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2B21B3"/>
    <w:multiLevelType w:val="multilevel"/>
    <w:tmpl w:val="283E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C9504F"/>
    <w:multiLevelType w:val="hybridMultilevel"/>
    <w:tmpl w:val="475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736DA"/>
    <w:multiLevelType w:val="hybridMultilevel"/>
    <w:tmpl w:val="3CF605B2"/>
    <w:name w:val="NoteTemplate"/>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695109EF"/>
    <w:multiLevelType w:val="hybridMultilevel"/>
    <w:tmpl w:val="89F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85CA1"/>
    <w:multiLevelType w:val="hybridMultilevel"/>
    <w:tmpl w:val="2B6C3788"/>
    <w:lvl w:ilvl="0" w:tplc="37F8A3D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D761D"/>
    <w:multiLevelType w:val="hybridMultilevel"/>
    <w:tmpl w:val="26C6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B499A"/>
    <w:multiLevelType w:val="hybridMultilevel"/>
    <w:tmpl w:val="C95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107BA"/>
    <w:multiLevelType w:val="hybridMultilevel"/>
    <w:tmpl w:val="24CE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458695">
    <w:abstractNumId w:val="12"/>
  </w:num>
  <w:num w:numId="2" w16cid:durableId="1151674503">
    <w:abstractNumId w:val="15"/>
  </w:num>
  <w:num w:numId="3" w16cid:durableId="2047675670">
    <w:abstractNumId w:val="0"/>
  </w:num>
  <w:num w:numId="4" w16cid:durableId="1055083136">
    <w:abstractNumId w:val="11"/>
  </w:num>
  <w:num w:numId="5" w16cid:durableId="1288857840">
    <w:abstractNumId w:val="13"/>
  </w:num>
  <w:num w:numId="6" w16cid:durableId="1949190440">
    <w:abstractNumId w:val="2"/>
  </w:num>
  <w:num w:numId="7" w16cid:durableId="2124617346">
    <w:abstractNumId w:val="17"/>
  </w:num>
  <w:num w:numId="8" w16cid:durableId="223295425">
    <w:abstractNumId w:val="8"/>
  </w:num>
  <w:num w:numId="9" w16cid:durableId="598178831">
    <w:abstractNumId w:val="9"/>
  </w:num>
  <w:num w:numId="10" w16cid:durableId="1359308662">
    <w:abstractNumId w:val="4"/>
  </w:num>
  <w:num w:numId="11" w16cid:durableId="1674139137">
    <w:abstractNumId w:val="7"/>
  </w:num>
  <w:num w:numId="12" w16cid:durableId="2118520580">
    <w:abstractNumId w:val="10"/>
  </w:num>
  <w:num w:numId="13" w16cid:durableId="2074428126">
    <w:abstractNumId w:val="1"/>
  </w:num>
  <w:num w:numId="14" w16cid:durableId="365252936">
    <w:abstractNumId w:val="3"/>
  </w:num>
  <w:num w:numId="15" w16cid:durableId="1170751236">
    <w:abstractNumId w:val="5"/>
  </w:num>
  <w:num w:numId="16" w16cid:durableId="1353219397">
    <w:abstractNumId w:val="16"/>
  </w:num>
  <w:num w:numId="17" w16cid:durableId="1446540826">
    <w:abstractNumId w:val="14"/>
  </w:num>
  <w:num w:numId="18" w16cid:durableId="1005092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4489"/>
    <w:rsid w:val="0002630B"/>
    <w:rsid w:val="00040949"/>
    <w:rsid w:val="00056F72"/>
    <w:rsid w:val="00070912"/>
    <w:rsid w:val="00080C7D"/>
    <w:rsid w:val="000B1C8A"/>
    <w:rsid w:val="000D045D"/>
    <w:rsid w:val="000D6834"/>
    <w:rsid w:val="000D706E"/>
    <w:rsid w:val="0010511C"/>
    <w:rsid w:val="00123E0D"/>
    <w:rsid w:val="001457AF"/>
    <w:rsid w:val="0015470E"/>
    <w:rsid w:val="0016101E"/>
    <w:rsid w:val="00166A87"/>
    <w:rsid w:val="00184600"/>
    <w:rsid w:val="00187D79"/>
    <w:rsid w:val="00193976"/>
    <w:rsid w:val="001A19B5"/>
    <w:rsid w:val="001A5505"/>
    <w:rsid w:val="001A6C27"/>
    <w:rsid w:val="001C597A"/>
    <w:rsid w:val="001E5903"/>
    <w:rsid w:val="001F394B"/>
    <w:rsid w:val="001F65BA"/>
    <w:rsid w:val="002201DF"/>
    <w:rsid w:val="002226D2"/>
    <w:rsid w:val="00231155"/>
    <w:rsid w:val="002744E4"/>
    <w:rsid w:val="0028385D"/>
    <w:rsid w:val="00287812"/>
    <w:rsid w:val="002A1438"/>
    <w:rsid w:val="002A4A44"/>
    <w:rsid w:val="002C0915"/>
    <w:rsid w:val="002C5717"/>
    <w:rsid w:val="003401BB"/>
    <w:rsid w:val="00350C9D"/>
    <w:rsid w:val="00371F0E"/>
    <w:rsid w:val="00376CF5"/>
    <w:rsid w:val="0039132F"/>
    <w:rsid w:val="003A48E8"/>
    <w:rsid w:val="003A4DB0"/>
    <w:rsid w:val="003A74E5"/>
    <w:rsid w:val="003B5738"/>
    <w:rsid w:val="003B65AD"/>
    <w:rsid w:val="003B69E4"/>
    <w:rsid w:val="003C326E"/>
    <w:rsid w:val="003C54E3"/>
    <w:rsid w:val="003D34A0"/>
    <w:rsid w:val="003F2875"/>
    <w:rsid w:val="003F6D72"/>
    <w:rsid w:val="00413845"/>
    <w:rsid w:val="004215E8"/>
    <w:rsid w:val="004309D9"/>
    <w:rsid w:val="0043391A"/>
    <w:rsid w:val="00452A0D"/>
    <w:rsid w:val="004839BA"/>
    <w:rsid w:val="00485602"/>
    <w:rsid w:val="00496AC8"/>
    <w:rsid w:val="004B0346"/>
    <w:rsid w:val="004C3950"/>
    <w:rsid w:val="004D5168"/>
    <w:rsid w:val="004E35D0"/>
    <w:rsid w:val="00505206"/>
    <w:rsid w:val="00512A39"/>
    <w:rsid w:val="00545DAD"/>
    <w:rsid w:val="00551A48"/>
    <w:rsid w:val="0057238F"/>
    <w:rsid w:val="00583CE6"/>
    <w:rsid w:val="0059356B"/>
    <w:rsid w:val="005C330F"/>
    <w:rsid w:val="005D4765"/>
    <w:rsid w:val="005E224E"/>
    <w:rsid w:val="005E760F"/>
    <w:rsid w:val="005E783D"/>
    <w:rsid w:val="006015F9"/>
    <w:rsid w:val="006125D9"/>
    <w:rsid w:val="00617359"/>
    <w:rsid w:val="00627684"/>
    <w:rsid w:val="00627DFA"/>
    <w:rsid w:val="00641DE7"/>
    <w:rsid w:val="0065430E"/>
    <w:rsid w:val="006550AA"/>
    <w:rsid w:val="00685651"/>
    <w:rsid w:val="006C0692"/>
    <w:rsid w:val="006C276E"/>
    <w:rsid w:val="006C66EF"/>
    <w:rsid w:val="006E33A1"/>
    <w:rsid w:val="006E40DC"/>
    <w:rsid w:val="006E7F0D"/>
    <w:rsid w:val="006F1454"/>
    <w:rsid w:val="007101F4"/>
    <w:rsid w:val="00733EF5"/>
    <w:rsid w:val="00752078"/>
    <w:rsid w:val="007714CD"/>
    <w:rsid w:val="0078173C"/>
    <w:rsid w:val="00782864"/>
    <w:rsid w:val="0079352B"/>
    <w:rsid w:val="00796E4E"/>
    <w:rsid w:val="007A1A6B"/>
    <w:rsid w:val="007A24EB"/>
    <w:rsid w:val="007A49E6"/>
    <w:rsid w:val="007B1351"/>
    <w:rsid w:val="007C5C26"/>
    <w:rsid w:val="007D5FAF"/>
    <w:rsid w:val="008008AC"/>
    <w:rsid w:val="00801D70"/>
    <w:rsid w:val="0081178F"/>
    <w:rsid w:val="00811C45"/>
    <w:rsid w:val="008143FB"/>
    <w:rsid w:val="00815EDA"/>
    <w:rsid w:val="008429DF"/>
    <w:rsid w:val="008536CC"/>
    <w:rsid w:val="00894D38"/>
    <w:rsid w:val="00896A7E"/>
    <w:rsid w:val="008B1199"/>
    <w:rsid w:val="008C743D"/>
    <w:rsid w:val="008E4DB3"/>
    <w:rsid w:val="008E7895"/>
    <w:rsid w:val="00902F9B"/>
    <w:rsid w:val="009160B1"/>
    <w:rsid w:val="00920B71"/>
    <w:rsid w:val="009337ED"/>
    <w:rsid w:val="009433B4"/>
    <w:rsid w:val="00956D3C"/>
    <w:rsid w:val="00961CA2"/>
    <w:rsid w:val="009628FB"/>
    <w:rsid w:val="00975A73"/>
    <w:rsid w:val="00976AAF"/>
    <w:rsid w:val="00990B96"/>
    <w:rsid w:val="009A323F"/>
    <w:rsid w:val="009B2F3C"/>
    <w:rsid w:val="009C29B1"/>
    <w:rsid w:val="009C735E"/>
    <w:rsid w:val="009C75B3"/>
    <w:rsid w:val="009D4070"/>
    <w:rsid w:val="009D5B84"/>
    <w:rsid w:val="009E53E0"/>
    <w:rsid w:val="009E54EB"/>
    <w:rsid w:val="009F3E53"/>
    <w:rsid w:val="009F5847"/>
    <w:rsid w:val="00A0674E"/>
    <w:rsid w:val="00A23803"/>
    <w:rsid w:val="00A3259D"/>
    <w:rsid w:val="00A34DB5"/>
    <w:rsid w:val="00A51578"/>
    <w:rsid w:val="00A517ED"/>
    <w:rsid w:val="00A659C5"/>
    <w:rsid w:val="00A740A3"/>
    <w:rsid w:val="00AB3837"/>
    <w:rsid w:val="00AB60EF"/>
    <w:rsid w:val="00AD261C"/>
    <w:rsid w:val="00AD3E49"/>
    <w:rsid w:val="00AE7DA1"/>
    <w:rsid w:val="00AF1D4E"/>
    <w:rsid w:val="00AF4C6B"/>
    <w:rsid w:val="00AF6B06"/>
    <w:rsid w:val="00B03C5D"/>
    <w:rsid w:val="00B1716D"/>
    <w:rsid w:val="00B207B5"/>
    <w:rsid w:val="00B4515D"/>
    <w:rsid w:val="00B85D04"/>
    <w:rsid w:val="00B91170"/>
    <w:rsid w:val="00B924E9"/>
    <w:rsid w:val="00BA0C4F"/>
    <w:rsid w:val="00BA1E32"/>
    <w:rsid w:val="00BA72D3"/>
    <w:rsid w:val="00BE7E5A"/>
    <w:rsid w:val="00BF5DAA"/>
    <w:rsid w:val="00BF5F05"/>
    <w:rsid w:val="00C0313E"/>
    <w:rsid w:val="00C217B4"/>
    <w:rsid w:val="00C21A3E"/>
    <w:rsid w:val="00C34CE1"/>
    <w:rsid w:val="00C50268"/>
    <w:rsid w:val="00C77E4F"/>
    <w:rsid w:val="00CD782E"/>
    <w:rsid w:val="00CE30B4"/>
    <w:rsid w:val="00CE6CC9"/>
    <w:rsid w:val="00CF044A"/>
    <w:rsid w:val="00D029D7"/>
    <w:rsid w:val="00D149F0"/>
    <w:rsid w:val="00D1570C"/>
    <w:rsid w:val="00D2377E"/>
    <w:rsid w:val="00D43370"/>
    <w:rsid w:val="00D53E1A"/>
    <w:rsid w:val="00D62E18"/>
    <w:rsid w:val="00DC12C8"/>
    <w:rsid w:val="00DC40A8"/>
    <w:rsid w:val="00DC56D0"/>
    <w:rsid w:val="00DD51AA"/>
    <w:rsid w:val="00DE20E2"/>
    <w:rsid w:val="00DF500F"/>
    <w:rsid w:val="00E1014B"/>
    <w:rsid w:val="00E23D4C"/>
    <w:rsid w:val="00E30673"/>
    <w:rsid w:val="00E32686"/>
    <w:rsid w:val="00E5671F"/>
    <w:rsid w:val="00E66BCC"/>
    <w:rsid w:val="00E808E6"/>
    <w:rsid w:val="00E876D6"/>
    <w:rsid w:val="00EB2EB8"/>
    <w:rsid w:val="00EB7CB7"/>
    <w:rsid w:val="00EC5ACF"/>
    <w:rsid w:val="00EC6C05"/>
    <w:rsid w:val="00ED0EBA"/>
    <w:rsid w:val="00ED5036"/>
    <w:rsid w:val="00EF1674"/>
    <w:rsid w:val="00F305E7"/>
    <w:rsid w:val="00F34032"/>
    <w:rsid w:val="00F344D7"/>
    <w:rsid w:val="00F34C28"/>
    <w:rsid w:val="00F424A4"/>
    <w:rsid w:val="00F522A0"/>
    <w:rsid w:val="00F56C4F"/>
    <w:rsid w:val="00F8252C"/>
    <w:rsid w:val="00F838D4"/>
    <w:rsid w:val="00F97E08"/>
    <w:rsid w:val="00FA4694"/>
    <w:rsid w:val="00FC594B"/>
    <w:rsid w:val="00FD6582"/>
    <w:rsid w:val="00FE2614"/>
    <w:rsid w:val="1C0EADD7"/>
    <w:rsid w:val="4DEFA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920B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23F"/>
    <w:rPr>
      <w:sz w:val="16"/>
      <w:szCs w:val="16"/>
    </w:rPr>
  </w:style>
  <w:style w:type="paragraph" w:styleId="CommentText">
    <w:name w:val="annotation text"/>
    <w:basedOn w:val="Normal"/>
    <w:link w:val="CommentTextChar"/>
    <w:uiPriority w:val="99"/>
    <w:unhideWhenUsed/>
    <w:rsid w:val="009A323F"/>
    <w:rPr>
      <w:sz w:val="20"/>
      <w:szCs w:val="20"/>
    </w:rPr>
  </w:style>
  <w:style w:type="character" w:customStyle="1" w:styleId="CommentTextChar">
    <w:name w:val="Comment Text Char"/>
    <w:basedOn w:val="DefaultParagraphFont"/>
    <w:link w:val="CommentText"/>
    <w:uiPriority w:val="99"/>
    <w:rsid w:val="009A323F"/>
    <w:rPr>
      <w:sz w:val="20"/>
      <w:szCs w:val="20"/>
    </w:rPr>
  </w:style>
  <w:style w:type="paragraph" w:styleId="CommentSubject">
    <w:name w:val="annotation subject"/>
    <w:basedOn w:val="CommentText"/>
    <w:next w:val="CommentText"/>
    <w:link w:val="CommentSubjectChar"/>
    <w:uiPriority w:val="99"/>
    <w:semiHidden/>
    <w:unhideWhenUsed/>
    <w:rsid w:val="009A323F"/>
    <w:rPr>
      <w:b/>
      <w:bCs/>
    </w:rPr>
  </w:style>
  <w:style w:type="character" w:customStyle="1" w:styleId="CommentSubjectChar">
    <w:name w:val="Comment Subject Char"/>
    <w:basedOn w:val="CommentTextChar"/>
    <w:link w:val="CommentSubject"/>
    <w:uiPriority w:val="99"/>
    <w:semiHidden/>
    <w:rsid w:val="009A323F"/>
    <w:rPr>
      <w:b/>
      <w:bCs/>
      <w:sz w:val="20"/>
      <w:szCs w:val="20"/>
    </w:rPr>
  </w:style>
  <w:style w:type="paragraph" w:styleId="BalloonText">
    <w:name w:val="Balloon Text"/>
    <w:basedOn w:val="Normal"/>
    <w:link w:val="BalloonTextChar"/>
    <w:uiPriority w:val="99"/>
    <w:semiHidden/>
    <w:unhideWhenUsed/>
    <w:rsid w:val="009A3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3F"/>
    <w:rPr>
      <w:rFonts w:ascii="Segoe UI" w:hAnsi="Segoe UI" w:cs="Segoe UI"/>
      <w:sz w:val="18"/>
      <w:szCs w:val="18"/>
    </w:rPr>
  </w:style>
  <w:style w:type="paragraph" w:styleId="ListParagraph">
    <w:name w:val="List Paragraph"/>
    <w:basedOn w:val="Normal"/>
    <w:uiPriority w:val="34"/>
    <w:qFormat/>
    <w:rsid w:val="001A19B5"/>
    <w:pPr>
      <w:ind w:left="720"/>
      <w:contextualSpacing/>
    </w:pPr>
    <w:rPr>
      <w:rFonts w:ascii="CG Times" w:eastAsia="Times New Roman" w:hAnsi="CG Times" w:cs="Times New Roman"/>
      <w:szCs w:val="20"/>
      <w:lang w:eastAsia="en-US"/>
    </w:rPr>
  </w:style>
  <w:style w:type="paragraph" w:styleId="NormalWeb">
    <w:name w:val="Normal (Web)"/>
    <w:basedOn w:val="Normal"/>
    <w:uiPriority w:val="99"/>
    <w:unhideWhenUsed/>
    <w:rsid w:val="003D34A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F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797">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64330906">
      <w:bodyDiv w:val="1"/>
      <w:marLeft w:val="0"/>
      <w:marRight w:val="0"/>
      <w:marTop w:val="0"/>
      <w:marBottom w:val="0"/>
      <w:divBdr>
        <w:top w:val="none" w:sz="0" w:space="0" w:color="auto"/>
        <w:left w:val="none" w:sz="0" w:space="0" w:color="auto"/>
        <w:bottom w:val="none" w:sz="0" w:space="0" w:color="auto"/>
        <w:right w:val="none" w:sz="0" w:space="0" w:color="auto"/>
      </w:divBdr>
    </w:div>
    <w:div w:id="209316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FA04-E349-4340-A18F-3BF924329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FF621-9162-470C-8932-16681B4DCD5F}">
  <ds:schemaRefs>
    <ds:schemaRef ds:uri="http://purl.org/dc/dcmitype/"/>
    <ds:schemaRef ds:uri="http://purl.org/dc/terms/"/>
    <ds:schemaRef ds:uri="http://schemas.microsoft.com/office/2006/documentManagement/types"/>
    <ds:schemaRef ds:uri="http://www.w3.org/XML/1998/namespace"/>
    <ds:schemaRef ds:uri="51cf8364-04e3-4479-9259-5784e40240e8"/>
    <ds:schemaRef ds:uri="http://purl.org/dc/elements/1.1/"/>
    <ds:schemaRef ds:uri="http://schemas.microsoft.com/office/2006/metadata/properties"/>
    <ds:schemaRef ds:uri="ebf50035-598f-4e4e-9fb3-1a749176f11a"/>
    <ds:schemaRef ds:uri="http://schemas.microsoft.com/office/infopath/2007/PartnerControls"/>
    <ds:schemaRef ds:uri="http://schemas.openxmlformats.org/package/2006/metadata/core-properties"/>
    <ds:schemaRef ds:uri="b514079a-91db-4d7a-ac49-273c04ba5994"/>
  </ds:schemaRefs>
</ds:datastoreItem>
</file>

<file path=customXml/itemProps3.xml><?xml version="1.0" encoding="utf-8"?>
<ds:datastoreItem xmlns:ds="http://schemas.openxmlformats.org/officeDocument/2006/customXml" ds:itemID="{BBA78CA9-4267-4597-88A0-D4128C5B5F78}">
  <ds:schemaRefs>
    <ds:schemaRef ds:uri="http://schemas.microsoft.com/sharepoint/v3/contenttype/forms"/>
  </ds:schemaRefs>
</ds:datastoreItem>
</file>

<file path=customXml/itemProps4.xml><?xml version="1.0" encoding="utf-8"?>
<ds:datastoreItem xmlns:ds="http://schemas.openxmlformats.org/officeDocument/2006/customXml" ds:itemID="{7FEFD528-219C-413E-9855-3D78DBA4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133</cp:revision>
  <dcterms:created xsi:type="dcterms:W3CDTF">2020-05-06T14:22:00Z</dcterms:created>
  <dcterms:modified xsi:type="dcterms:W3CDTF">2023-10-09T18:42:00Z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