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1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101"/>
        <w:gridCol w:w="1134"/>
        <w:gridCol w:w="1361"/>
        <w:gridCol w:w="1361"/>
        <w:gridCol w:w="1361"/>
      </w:tblGrid>
      <w:tr w:rsidR="00995B61" w14:paraId="46565ABB" w14:textId="77777777" w:rsidTr="005B0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35309EE9" w14:textId="77777777" w:rsidR="00995B61" w:rsidRDefault="00995B61" w:rsidP="00995B61">
            <w:pPr>
              <w:pStyle w:val="TH"/>
            </w:pPr>
            <w:bookmarkStart w:id="0" w:name="_GoBack"/>
            <w:bookmarkEnd w:id="0"/>
          </w:p>
        </w:tc>
        <w:tc>
          <w:tcPr>
            <w:tcW w:w="1134" w:type="dxa"/>
          </w:tcPr>
          <w:p w14:paraId="254D2E15" w14:textId="77777777" w:rsidR="00995B61" w:rsidRDefault="00995B61" w:rsidP="00995B61">
            <w:pPr>
              <w:pStyle w:val="TH"/>
              <w:jc w:val="center"/>
            </w:pPr>
          </w:p>
        </w:tc>
        <w:tc>
          <w:tcPr>
            <w:tcW w:w="1361" w:type="dxa"/>
          </w:tcPr>
          <w:p w14:paraId="1CEDAE04" w14:textId="77777777" w:rsidR="00995B61" w:rsidRDefault="00995B61" w:rsidP="005B0FFF">
            <w:pPr>
              <w:pStyle w:val="TH"/>
            </w:pPr>
            <w:r>
              <w:tab/>
            </w:r>
          </w:p>
        </w:tc>
        <w:tc>
          <w:tcPr>
            <w:tcW w:w="1361" w:type="dxa"/>
          </w:tcPr>
          <w:p w14:paraId="65398B22" w14:textId="77777777" w:rsidR="00995B61" w:rsidRDefault="005B0FFF" w:rsidP="005B0FFF">
            <w:pPr>
              <w:pStyle w:val="TH"/>
            </w:pPr>
            <w:r>
              <w:tab/>
            </w:r>
          </w:p>
        </w:tc>
        <w:tc>
          <w:tcPr>
            <w:tcW w:w="1361" w:type="dxa"/>
          </w:tcPr>
          <w:p w14:paraId="6B9B77F8" w14:textId="77777777" w:rsidR="00995B61" w:rsidRDefault="00995B61" w:rsidP="00995B61">
            <w:pPr>
              <w:pStyle w:val="TH"/>
              <w:keepNext w:val="0"/>
            </w:pPr>
          </w:p>
        </w:tc>
      </w:tr>
      <w:tr w:rsidR="00995B61" w14:paraId="3A03FD1C" w14:textId="77777777" w:rsidTr="005B0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79E398AA" w14:textId="77777777" w:rsidR="00995B61" w:rsidRDefault="00995B61" w:rsidP="00995B61">
            <w:pPr>
              <w:pStyle w:val="TH"/>
            </w:pPr>
          </w:p>
        </w:tc>
        <w:tc>
          <w:tcPr>
            <w:tcW w:w="1134" w:type="dxa"/>
          </w:tcPr>
          <w:p w14:paraId="2B649EB5" w14:textId="77777777" w:rsidR="00995B61" w:rsidRDefault="00995B61" w:rsidP="00995B61">
            <w:pPr>
              <w:pStyle w:val="TH"/>
              <w:jc w:val="center"/>
            </w:pPr>
          </w:p>
        </w:tc>
        <w:tc>
          <w:tcPr>
            <w:tcW w:w="1361" w:type="dxa"/>
          </w:tcPr>
          <w:p w14:paraId="4E293D6D" w14:textId="77777777" w:rsidR="00995B61" w:rsidRDefault="005B0FFF" w:rsidP="005B0FFF">
            <w:pPr>
              <w:pStyle w:val="TH"/>
            </w:pPr>
            <w:r>
              <w:tab/>
            </w:r>
          </w:p>
        </w:tc>
        <w:tc>
          <w:tcPr>
            <w:tcW w:w="1361" w:type="dxa"/>
          </w:tcPr>
          <w:p w14:paraId="1F2656DE" w14:textId="77777777" w:rsidR="00995B61" w:rsidRDefault="005B0FFF" w:rsidP="00995B61">
            <w:pPr>
              <w:pStyle w:val="TH"/>
            </w:pPr>
            <w:r>
              <w:tab/>
            </w:r>
          </w:p>
        </w:tc>
        <w:tc>
          <w:tcPr>
            <w:tcW w:w="1361" w:type="dxa"/>
          </w:tcPr>
          <w:p w14:paraId="1CDF3514" w14:textId="77777777" w:rsidR="00995B61" w:rsidRDefault="00995B61" w:rsidP="00995B61">
            <w:pPr>
              <w:pStyle w:val="TH"/>
              <w:keepNext w:val="0"/>
            </w:pPr>
          </w:p>
        </w:tc>
      </w:tr>
      <w:tr w:rsidR="00995B61" w14:paraId="2F18092F" w14:textId="77777777" w:rsidTr="005B0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4611E188" w14:textId="77777777" w:rsidR="00995B61" w:rsidRDefault="00995B61" w:rsidP="00995B61">
            <w:pPr>
              <w:pStyle w:val="TH"/>
            </w:pPr>
          </w:p>
        </w:tc>
        <w:tc>
          <w:tcPr>
            <w:tcW w:w="1134" w:type="dxa"/>
          </w:tcPr>
          <w:p w14:paraId="3705E763" w14:textId="77777777" w:rsidR="00995B61" w:rsidRDefault="00995B61" w:rsidP="00995B61">
            <w:pPr>
              <w:pStyle w:val="TH"/>
              <w:jc w:val="center"/>
            </w:pPr>
          </w:p>
        </w:tc>
        <w:tc>
          <w:tcPr>
            <w:tcW w:w="1361" w:type="dxa"/>
          </w:tcPr>
          <w:p w14:paraId="788A97A7" w14:textId="77777777" w:rsidR="00995B61" w:rsidRDefault="005B0FFF" w:rsidP="005B0FFF">
            <w:pPr>
              <w:pStyle w:val="TH"/>
            </w:pPr>
            <w:r>
              <w:tab/>
            </w:r>
            <w:r w:rsidR="00411437">
              <w:t>201</w:t>
            </w:r>
            <w:r w:rsidR="003D4CA7">
              <w:t>9</w:t>
            </w:r>
          </w:p>
        </w:tc>
        <w:tc>
          <w:tcPr>
            <w:tcW w:w="1361" w:type="dxa"/>
          </w:tcPr>
          <w:p w14:paraId="77E8E7F0" w14:textId="77777777" w:rsidR="00995B61" w:rsidRDefault="005B0FFF" w:rsidP="005B0FFF">
            <w:pPr>
              <w:pStyle w:val="TH"/>
            </w:pPr>
            <w:r>
              <w:tab/>
            </w:r>
            <w:r w:rsidR="00411437">
              <w:t>201</w:t>
            </w:r>
            <w:r w:rsidR="003D4CA7">
              <w:t>8</w:t>
            </w:r>
          </w:p>
        </w:tc>
        <w:tc>
          <w:tcPr>
            <w:tcW w:w="1361" w:type="dxa"/>
          </w:tcPr>
          <w:p w14:paraId="3D16CF35" w14:textId="77777777" w:rsidR="00995B61" w:rsidRDefault="00995B61" w:rsidP="00995B61">
            <w:pPr>
              <w:pStyle w:val="TH"/>
              <w:keepNext w:val="0"/>
            </w:pPr>
          </w:p>
        </w:tc>
      </w:tr>
      <w:tr w:rsidR="00995B61" w14:paraId="0E184F53" w14:textId="77777777" w:rsidTr="005B0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48251D40" w14:textId="77777777" w:rsidR="00995B61" w:rsidRDefault="00995B61" w:rsidP="00995B61">
            <w:pPr>
              <w:pStyle w:val="TH"/>
            </w:pPr>
          </w:p>
        </w:tc>
        <w:tc>
          <w:tcPr>
            <w:tcW w:w="1134" w:type="dxa"/>
          </w:tcPr>
          <w:p w14:paraId="52DFFD89" w14:textId="77777777" w:rsidR="00995B61" w:rsidRDefault="00995B61" w:rsidP="00995B61">
            <w:pPr>
              <w:pStyle w:val="TH"/>
              <w:jc w:val="center"/>
            </w:pPr>
          </w:p>
        </w:tc>
        <w:tc>
          <w:tcPr>
            <w:tcW w:w="1361" w:type="dxa"/>
          </w:tcPr>
          <w:p w14:paraId="760E5013" w14:textId="77777777" w:rsidR="00995B61" w:rsidRPr="00F95CBC" w:rsidRDefault="005B0FFF" w:rsidP="005B0FFF">
            <w:pPr>
              <w:pStyle w:val="TH"/>
              <w:keepNext w:val="0"/>
            </w:pPr>
            <w:r>
              <w:tab/>
            </w:r>
            <w:r w:rsidR="00995B61">
              <w:t>£’000</w:t>
            </w:r>
          </w:p>
        </w:tc>
        <w:tc>
          <w:tcPr>
            <w:tcW w:w="1361" w:type="dxa"/>
          </w:tcPr>
          <w:p w14:paraId="1E22EAE8" w14:textId="77777777" w:rsidR="00995B61" w:rsidRPr="00F95CBC" w:rsidRDefault="005B0FFF" w:rsidP="005B0FFF">
            <w:pPr>
              <w:pStyle w:val="TH"/>
              <w:keepNext w:val="0"/>
            </w:pPr>
            <w:r>
              <w:tab/>
            </w:r>
            <w:r w:rsidR="00995B61">
              <w:t>£’000</w:t>
            </w:r>
          </w:p>
        </w:tc>
        <w:tc>
          <w:tcPr>
            <w:tcW w:w="1361" w:type="dxa"/>
          </w:tcPr>
          <w:p w14:paraId="3C9A7F74" w14:textId="77777777" w:rsidR="00995B61" w:rsidRDefault="00995B61" w:rsidP="00995B61">
            <w:pPr>
              <w:pStyle w:val="TH"/>
              <w:keepNext w:val="0"/>
              <w:rPr>
                <w:i/>
              </w:rPr>
            </w:pPr>
          </w:p>
        </w:tc>
      </w:tr>
      <w:tr w:rsidR="00411437" w14:paraId="39D6757B" w14:textId="77777777" w:rsidTr="005B0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55A7CFE2" w14:textId="77777777" w:rsidR="00411437" w:rsidRDefault="00411437" w:rsidP="00411437">
            <w:pPr>
              <w:pStyle w:val="TTH"/>
              <w:spacing w:before="0"/>
              <w:rPr>
                <w:b/>
              </w:rPr>
            </w:pPr>
          </w:p>
        </w:tc>
        <w:tc>
          <w:tcPr>
            <w:tcW w:w="1134" w:type="dxa"/>
          </w:tcPr>
          <w:p w14:paraId="21DEFBCD" w14:textId="77777777" w:rsidR="00411437" w:rsidRDefault="00411437" w:rsidP="00411437">
            <w:pPr>
              <w:pStyle w:val="TTH"/>
              <w:spacing w:before="0"/>
              <w:jc w:val="center"/>
            </w:pPr>
          </w:p>
        </w:tc>
        <w:tc>
          <w:tcPr>
            <w:tcW w:w="1361" w:type="dxa"/>
          </w:tcPr>
          <w:p w14:paraId="026EB421" w14:textId="77777777" w:rsidR="00411437" w:rsidRDefault="00411437" w:rsidP="00411437">
            <w:pPr>
              <w:pStyle w:val="TTH"/>
              <w:keepNext w:val="0"/>
              <w:tabs>
                <w:tab w:val="decimal" w:pos="1202"/>
              </w:tabs>
              <w:spacing w:before="0"/>
            </w:pPr>
          </w:p>
        </w:tc>
        <w:tc>
          <w:tcPr>
            <w:tcW w:w="1361" w:type="dxa"/>
          </w:tcPr>
          <w:p w14:paraId="6C01027E" w14:textId="77777777" w:rsidR="00411437" w:rsidRDefault="00411437" w:rsidP="00411437">
            <w:pPr>
              <w:pStyle w:val="TTH"/>
              <w:keepNext w:val="0"/>
              <w:tabs>
                <w:tab w:val="decimal" w:pos="1202"/>
              </w:tabs>
              <w:spacing w:before="0"/>
            </w:pPr>
          </w:p>
        </w:tc>
        <w:tc>
          <w:tcPr>
            <w:tcW w:w="1361" w:type="dxa"/>
          </w:tcPr>
          <w:p w14:paraId="7DC997EE" w14:textId="77777777" w:rsidR="00411437" w:rsidRDefault="00411437" w:rsidP="00411437">
            <w:pPr>
              <w:pStyle w:val="TTH"/>
              <w:keepNext w:val="0"/>
              <w:tabs>
                <w:tab w:val="decimal" w:pos="1202"/>
              </w:tabs>
              <w:spacing w:before="0"/>
            </w:pPr>
          </w:p>
        </w:tc>
      </w:tr>
      <w:tr w:rsidR="003D4CA7" w14:paraId="7D2EF7CB" w14:textId="77777777" w:rsidTr="005B0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7365B870" w14:textId="77777777" w:rsidR="003D4CA7" w:rsidRDefault="003D4CA7" w:rsidP="003D4CA7">
            <w:pPr>
              <w:pStyle w:val="TTH"/>
              <w:spacing w:before="0"/>
            </w:pPr>
            <w:r>
              <w:rPr>
                <w:b/>
              </w:rPr>
              <w:t>Turnover</w:t>
            </w:r>
          </w:p>
        </w:tc>
        <w:tc>
          <w:tcPr>
            <w:tcW w:w="1134" w:type="dxa"/>
          </w:tcPr>
          <w:p w14:paraId="206188D7" w14:textId="77777777" w:rsidR="003D4CA7" w:rsidRDefault="003D4CA7" w:rsidP="003D4CA7">
            <w:pPr>
              <w:pStyle w:val="TTH"/>
              <w:spacing w:before="0"/>
              <w:jc w:val="center"/>
            </w:pPr>
          </w:p>
        </w:tc>
        <w:tc>
          <w:tcPr>
            <w:tcW w:w="1361" w:type="dxa"/>
          </w:tcPr>
          <w:p w14:paraId="58CB662A" w14:textId="77777777" w:rsidR="003D4CA7" w:rsidRDefault="003D4CA7" w:rsidP="003D4CA7">
            <w:pPr>
              <w:pStyle w:val="TTH"/>
              <w:keepNext w:val="0"/>
              <w:tabs>
                <w:tab w:val="decimal" w:pos="1202"/>
              </w:tabs>
              <w:spacing w:before="0"/>
            </w:pPr>
            <w:r>
              <w:t>143,584</w:t>
            </w:r>
          </w:p>
        </w:tc>
        <w:tc>
          <w:tcPr>
            <w:tcW w:w="1361" w:type="dxa"/>
          </w:tcPr>
          <w:p w14:paraId="0E1B2CBB" w14:textId="77777777" w:rsidR="003D4CA7" w:rsidRDefault="003D4CA7" w:rsidP="003D4CA7">
            <w:pPr>
              <w:pStyle w:val="TTH"/>
              <w:keepNext w:val="0"/>
              <w:tabs>
                <w:tab w:val="decimal" w:pos="1202"/>
              </w:tabs>
              <w:spacing w:before="0"/>
            </w:pPr>
            <w:r>
              <w:t>148,569</w:t>
            </w:r>
          </w:p>
        </w:tc>
        <w:tc>
          <w:tcPr>
            <w:tcW w:w="1361" w:type="dxa"/>
          </w:tcPr>
          <w:p w14:paraId="438FC2BF" w14:textId="77777777" w:rsidR="003D4CA7" w:rsidRDefault="003D4CA7" w:rsidP="003D4CA7">
            <w:pPr>
              <w:pStyle w:val="TTH"/>
              <w:keepNext w:val="0"/>
              <w:tabs>
                <w:tab w:val="decimal" w:pos="1202"/>
              </w:tabs>
              <w:spacing w:before="0"/>
            </w:pPr>
          </w:p>
        </w:tc>
      </w:tr>
      <w:tr w:rsidR="003D4CA7" w14:paraId="7ABF6991" w14:textId="77777777" w:rsidTr="005B0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0DE521DB" w14:textId="77777777" w:rsidR="003D4CA7" w:rsidRDefault="003D4CA7" w:rsidP="003D4CA7">
            <w:pPr>
              <w:pStyle w:val="TT"/>
              <w:rPr>
                <w:b/>
              </w:rPr>
            </w:pPr>
            <w:r>
              <w:t>Cost of sales</w:t>
            </w:r>
          </w:p>
        </w:tc>
        <w:tc>
          <w:tcPr>
            <w:tcW w:w="1134" w:type="dxa"/>
          </w:tcPr>
          <w:p w14:paraId="2A5092D2" w14:textId="77777777" w:rsidR="003D4CA7" w:rsidRDefault="003D4CA7" w:rsidP="003D4CA7">
            <w:pPr>
              <w:pStyle w:val="TT"/>
              <w:jc w:val="center"/>
            </w:pPr>
          </w:p>
        </w:tc>
        <w:tc>
          <w:tcPr>
            <w:tcW w:w="1361" w:type="dxa"/>
          </w:tcPr>
          <w:p w14:paraId="701D47F8" w14:textId="77777777" w:rsidR="003D4CA7" w:rsidRDefault="003D4CA7" w:rsidP="003D4CA7">
            <w:pPr>
              <w:pStyle w:val="TT"/>
              <w:keepNext w:val="0"/>
              <w:tabs>
                <w:tab w:val="decimal" w:pos="1202"/>
              </w:tabs>
            </w:pPr>
            <w:r>
              <w:t>(143,534)</w:t>
            </w:r>
          </w:p>
        </w:tc>
        <w:tc>
          <w:tcPr>
            <w:tcW w:w="1361" w:type="dxa"/>
          </w:tcPr>
          <w:p w14:paraId="2E5EF273" w14:textId="77777777" w:rsidR="003D4CA7" w:rsidRDefault="003D4CA7" w:rsidP="003D4CA7">
            <w:pPr>
              <w:pStyle w:val="TT"/>
              <w:keepNext w:val="0"/>
              <w:tabs>
                <w:tab w:val="decimal" w:pos="1202"/>
              </w:tabs>
            </w:pPr>
            <w:r>
              <w:t>(148,519)</w:t>
            </w:r>
          </w:p>
        </w:tc>
        <w:tc>
          <w:tcPr>
            <w:tcW w:w="1361" w:type="dxa"/>
          </w:tcPr>
          <w:p w14:paraId="0B87FB46" w14:textId="77777777" w:rsidR="003D4CA7" w:rsidRDefault="003D4CA7" w:rsidP="003D4CA7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3D4CA7" w14:paraId="660D9132" w14:textId="77777777" w:rsidTr="005B0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1C41E846" w14:textId="77777777" w:rsidR="003D4CA7" w:rsidRDefault="003D4CA7" w:rsidP="003D4CA7">
            <w:pPr>
              <w:pStyle w:val="Thin"/>
            </w:pPr>
          </w:p>
        </w:tc>
        <w:tc>
          <w:tcPr>
            <w:tcW w:w="1134" w:type="dxa"/>
          </w:tcPr>
          <w:p w14:paraId="27787E01" w14:textId="77777777" w:rsidR="003D4CA7" w:rsidRDefault="003D4CA7" w:rsidP="003D4CA7">
            <w:pPr>
              <w:pStyle w:val="Thin"/>
              <w:jc w:val="center"/>
            </w:pPr>
          </w:p>
        </w:tc>
        <w:tc>
          <w:tcPr>
            <w:tcW w:w="1361" w:type="dxa"/>
          </w:tcPr>
          <w:p w14:paraId="5486A528" w14:textId="77777777" w:rsidR="003D4CA7" w:rsidRDefault="003D4CA7" w:rsidP="003D4CA7">
            <w:pPr>
              <w:pStyle w:val="Thin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4C7AE398" w14:textId="77777777" w:rsidR="003D4CA7" w:rsidRDefault="003D4CA7" w:rsidP="003D4CA7">
            <w:pPr>
              <w:pStyle w:val="Thin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217A25EC" w14:textId="77777777" w:rsidR="003D4CA7" w:rsidRDefault="003D4CA7" w:rsidP="003D4CA7">
            <w:pPr>
              <w:pStyle w:val="Thin"/>
              <w:keepNext w:val="0"/>
            </w:pPr>
          </w:p>
        </w:tc>
      </w:tr>
      <w:tr w:rsidR="003D4CA7" w14:paraId="7334BE69" w14:textId="77777777" w:rsidTr="005B0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3188096D" w14:textId="77777777" w:rsidR="003D4CA7" w:rsidRDefault="003D4CA7" w:rsidP="003D4CA7">
            <w:pPr>
              <w:pStyle w:val="TT"/>
            </w:pPr>
            <w:r>
              <w:rPr>
                <w:b/>
              </w:rPr>
              <w:t>Operating profit and profit on ordinary activities before tax</w:t>
            </w:r>
          </w:p>
        </w:tc>
        <w:tc>
          <w:tcPr>
            <w:tcW w:w="1134" w:type="dxa"/>
          </w:tcPr>
          <w:p w14:paraId="4ADE6168" w14:textId="77777777" w:rsidR="003D4CA7" w:rsidRDefault="003D4CA7" w:rsidP="003D4CA7">
            <w:pPr>
              <w:pStyle w:val="TT"/>
              <w:jc w:val="center"/>
            </w:pPr>
          </w:p>
        </w:tc>
        <w:tc>
          <w:tcPr>
            <w:tcW w:w="1361" w:type="dxa"/>
          </w:tcPr>
          <w:p w14:paraId="504B9F35" w14:textId="77777777" w:rsidR="003D4CA7" w:rsidRDefault="003D4CA7" w:rsidP="003D4CA7">
            <w:pPr>
              <w:pStyle w:val="TT"/>
              <w:keepNext w:val="0"/>
              <w:tabs>
                <w:tab w:val="decimal" w:pos="1202"/>
              </w:tabs>
            </w:pPr>
            <w:r>
              <w:t>50</w:t>
            </w:r>
          </w:p>
        </w:tc>
        <w:tc>
          <w:tcPr>
            <w:tcW w:w="1361" w:type="dxa"/>
          </w:tcPr>
          <w:p w14:paraId="00279896" w14:textId="77777777" w:rsidR="003D4CA7" w:rsidRDefault="003D4CA7" w:rsidP="003D4CA7">
            <w:pPr>
              <w:pStyle w:val="TT"/>
              <w:keepNext w:val="0"/>
              <w:tabs>
                <w:tab w:val="decimal" w:pos="1202"/>
              </w:tabs>
            </w:pPr>
            <w:r>
              <w:t>50</w:t>
            </w:r>
          </w:p>
        </w:tc>
        <w:tc>
          <w:tcPr>
            <w:tcW w:w="1361" w:type="dxa"/>
          </w:tcPr>
          <w:p w14:paraId="0A156E4A" w14:textId="77777777" w:rsidR="003D4CA7" w:rsidRDefault="003D4CA7" w:rsidP="003D4CA7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3D4CA7" w14:paraId="1662B0CF" w14:textId="77777777" w:rsidTr="005B0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4979ACD5" w14:textId="77777777" w:rsidR="003D4CA7" w:rsidRDefault="003D4CA7" w:rsidP="003D4CA7">
            <w:pPr>
              <w:pStyle w:val="TT"/>
            </w:pPr>
            <w:r>
              <w:t>Tax on profit on ordinary activities</w:t>
            </w:r>
          </w:p>
        </w:tc>
        <w:tc>
          <w:tcPr>
            <w:tcW w:w="1134" w:type="dxa"/>
          </w:tcPr>
          <w:p w14:paraId="5BE84B42" w14:textId="77777777" w:rsidR="003D4CA7" w:rsidRDefault="003D4CA7" w:rsidP="003D4CA7">
            <w:pPr>
              <w:pStyle w:val="TT"/>
              <w:jc w:val="center"/>
            </w:pPr>
          </w:p>
        </w:tc>
        <w:tc>
          <w:tcPr>
            <w:tcW w:w="1361" w:type="dxa"/>
          </w:tcPr>
          <w:p w14:paraId="799C01AF" w14:textId="77777777" w:rsidR="003D4CA7" w:rsidRDefault="003D4CA7" w:rsidP="003D4CA7">
            <w:pPr>
              <w:pStyle w:val="TT"/>
              <w:keepNext w:val="0"/>
              <w:tabs>
                <w:tab w:val="decimal" w:pos="1202"/>
              </w:tabs>
            </w:pPr>
            <w:r>
              <w:t>(10)</w:t>
            </w:r>
          </w:p>
        </w:tc>
        <w:tc>
          <w:tcPr>
            <w:tcW w:w="1361" w:type="dxa"/>
          </w:tcPr>
          <w:p w14:paraId="70F98730" w14:textId="77777777" w:rsidR="003D4CA7" w:rsidRDefault="003D4CA7" w:rsidP="003D4CA7">
            <w:pPr>
              <w:pStyle w:val="TT"/>
              <w:keepNext w:val="0"/>
              <w:tabs>
                <w:tab w:val="decimal" w:pos="1202"/>
              </w:tabs>
            </w:pPr>
            <w:r>
              <w:t>(10)</w:t>
            </w:r>
          </w:p>
        </w:tc>
        <w:tc>
          <w:tcPr>
            <w:tcW w:w="1361" w:type="dxa"/>
          </w:tcPr>
          <w:p w14:paraId="2FC43CF1" w14:textId="77777777" w:rsidR="003D4CA7" w:rsidRDefault="003D4CA7" w:rsidP="003D4CA7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3D4CA7" w14:paraId="11161694" w14:textId="77777777" w:rsidTr="005B0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6325C512" w14:textId="77777777" w:rsidR="003D4CA7" w:rsidRDefault="003D4CA7" w:rsidP="003D4CA7">
            <w:pPr>
              <w:pStyle w:val="Thin"/>
            </w:pPr>
          </w:p>
        </w:tc>
        <w:tc>
          <w:tcPr>
            <w:tcW w:w="1134" w:type="dxa"/>
          </w:tcPr>
          <w:p w14:paraId="3B063581" w14:textId="77777777" w:rsidR="003D4CA7" w:rsidRDefault="003D4CA7" w:rsidP="003D4CA7">
            <w:pPr>
              <w:pStyle w:val="Thin"/>
              <w:jc w:val="center"/>
            </w:pPr>
          </w:p>
        </w:tc>
        <w:tc>
          <w:tcPr>
            <w:tcW w:w="1361" w:type="dxa"/>
          </w:tcPr>
          <w:p w14:paraId="783F7A44" w14:textId="77777777" w:rsidR="003D4CA7" w:rsidRDefault="003D4CA7" w:rsidP="003D4CA7">
            <w:pPr>
              <w:pStyle w:val="Thin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36426BD4" w14:textId="77777777" w:rsidR="003D4CA7" w:rsidRDefault="003D4CA7" w:rsidP="003D4CA7">
            <w:pPr>
              <w:pStyle w:val="Thin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2D2F77DD" w14:textId="77777777" w:rsidR="003D4CA7" w:rsidRDefault="003D4CA7" w:rsidP="003D4CA7">
            <w:pPr>
              <w:pStyle w:val="Thin"/>
              <w:keepNext w:val="0"/>
            </w:pPr>
          </w:p>
        </w:tc>
      </w:tr>
      <w:tr w:rsidR="003D4CA7" w14:paraId="42460B86" w14:textId="77777777" w:rsidTr="005B0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176CF593" w14:textId="77777777" w:rsidR="003D4CA7" w:rsidRDefault="003D4CA7" w:rsidP="003D4CA7">
            <w:pPr>
              <w:pStyle w:val="TTH"/>
              <w:spacing w:before="0"/>
            </w:pPr>
            <w:r>
              <w:rPr>
                <w:b/>
              </w:rPr>
              <w:t>Profit for the financial period</w:t>
            </w:r>
          </w:p>
        </w:tc>
        <w:tc>
          <w:tcPr>
            <w:tcW w:w="1134" w:type="dxa"/>
          </w:tcPr>
          <w:p w14:paraId="4A15B8A8" w14:textId="77777777" w:rsidR="003D4CA7" w:rsidRDefault="003D4CA7" w:rsidP="003D4CA7">
            <w:pPr>
              <w:pStyle w:val="TTH"/>
              <w:spacing w:before="0"/>
              <w:jc w:val="center"/>
            </w:pPr>
          </w:p>
        </w:tc>
        <w:tc>
          <w:tcPr>
            <w:tcW w:w="1361" w:type="dxa"/>
            <w:shd w:val="clear" w:color="auto" w:fill="FFFFFF"/>
          </w:tcPr>
          <w:p w14:paraId="3E59DDF9" w14:textId="77777777" w:rsidR="003D4CA7" w:rsidRDefault="003D4CA7" w:rsidP="003D4CA7">
            <w:pPr>
              <w:pStyle w:val="TTH"/>
              <w:tabs>
                <w:tab w:val="decimal" w:pos="1202"/>
              </w:tabs>
              <w:spacing w:before="0"/>
            </w:pPr>
            <w:r>
              <w:t>40</w:t>
            </w:r>
          </w:p>
        </w:tc>
        <w:tc>
          <w:tcPr>
            <w:tcW w:w="1361" w:type="dxa"/>
            <w:shd w:val="clear" w:color="auto" w:fill="FFFFFF"/>
          </w:tcPr>
          <w:p w14:paraId="18A5643D" w14:textId="77777777" w:rsidR="003D4CA7" w:rsidRDefault="003D4CA7" w:rsidP="003D4CA7">
            <w:pPr>
              <w:pStyle w:val="TTH"/>
              <w:tabs>
                <w:tab w:val="decimal" w:pos="1202"/>
              </w:tabs>
              <w:spacing w:before="0"/>
            </w:pPr>
            <w:r>
              <w:t>40</w:t>
            </w:r>
          </w:p>
        </w:tc>
        <w:tc>
          <w:tcPr>
            <w:tcW w:w="1361" w:type="dxa"/>
            <w:shd w:val="clear" w:color="auto" w:fill="FFFFFF"/>
          </w:tcPr>
          <w:p w14:paraId="1C033647" w14:textId="77777777" w:rsidR="003D4CA7" w:rsidRDefault="003D4CA7" w:rsidP="003D4CA7">
            <w:pPr>
              <w:pStyle w:val="TTH"/>
              <w:tabs>
                <w:tab w:val="decimal" w:pos="1202"/>
              </w:tabs>
              <w:spacing w:before="0"/>
            </w:pPr>
          </w:p>
        </w:tc>
      </w:tr>
      <w:tr w:rsidR="003D4CA7" w14:paraId="2FDC0553" w14:textId="77777777" w:rsidTr="005B0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1434E355" w14:textId="77777777" w:rsidR="003D4CA7" w:rsidRDefault="003D4CA7" w:rsidP="003D4CA7">
            <w:pPr>
              <w:pStyle w:val="Thin"/>
            </w:pPr>
          </w:p>
        </w:tc>
        <w:tc>
          <w:tcPr>
            <w:tcW w:w="1134" w:type="dxa"/>
          </w:tcPr>
          <w:p w14:paraId="4C01EA93" w14:textId="77777777" w:rsidR="003D4CA7" w:rsidRDefault="003D4CA7" w:rsidP="003D4CA7">
            <w:pPr>
              <w:pStyle w:val="Thin"/>
              <w:jc w:val="center"/>
            </w:pPr>
          </w:p>
        </w:tc>
        <w:tc>
          <w:tcPr>
            <w:tcW w:w="1361" w:type="dxa"/>
          </w:tcPr>
          <w:p w14:paraId="0090FA2C" w14:textId="77777777" w:rsidR="003D4CA7" w:rsidRDefault="003D4CA7" w:rsidP="003D4CA7">
            <w:pPr>
              <w:pStyle w:val="Thin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54DA2B9F" w14:textId="77777777" w:rsidR="003D4CA7" w:rsidRDefault="003D4CA7" w:rsidP="003D4CA7">
            <w:pPr>
              <w:pStyle w:val="Thin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50C85119" w14:textId="77777777" w:rsidR="003D4CA7" w:rsidRDefault="003D4CA7" w:rsidP="003D4CA7">
            <w:pPr>
              <w:pStyle w:val="Thin"/>
              <w:keepNext w:val="0"/>
            </w:pPr>
          </w:p>
        </w:tc>
      </w:tr>
      <w:tr w:rsidR="003D4CA7" w14:paraId="68156685" w14:textId="77777777" w:rsidTr="005B0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26C50171" w14:textId="77777777" w:rsidR="003D4CA7" w:rsidRPr="005B0FFF" w:rsidRDefault="003D4CA7" w:rsidP="003D4CA7">
            <w:pPr>
              <w:pStyle w:val="TT"/>
              <w:rPr>
                <w:b/>
              </w:rPr>
            </w:pPr>
          </w:p>
        </w:tc>
        <w:tc>
          <w:tcPr>
            <w:tcW w:w="1134" w:type="dxa"/>
          </w:tcPr>
          <w:p w14:paraId="6ED5200B" w14:textId="77777777" w:rsidR="003D4CA7" w:rsidRDefault="003D4CA7" w:rsidP="003D4CA7">
            <w:pPr>
              <w:pStyle w:val="TT"/>
              <w:jc w:val="center"/>
            </w:pPr>
          </w:p>
        </w:tc>
        <w:tc>
          <w:tcPr>
            <w:tcW w:w="1361" w:type="dxa"/>
          </w:tcPr>
          <w:p w14:paraId="013B3797" w14:textId="77777777" w:rsidR="003D4CA7" w:rsidRDefault="003D4CA7" w:rsidP="003D4CA7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57D05D6B" w14:textId="77777777" w:rsidR="003D4CA7" w:rsidRDefault="003D4CA7" w:rsidP="003D4CA7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6F9CA93C" w14:textId="77777777" w:rsidR="003D4CA7" w:rsidRDefault="003D4CA7" w:rsidP="003D4CA7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3D4CA7" w14:paraId="3D3BEA36" w14:textId="77777777" w:rsidTr="005B0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180AE2BF" w14:textId="77777777" w:rsidR="003D4CA7" w:rsidRPr="005B0FFF" w:rsidRDefault="003D4CA7" w:rsidP="003D4CA7">
            <w:pPr>
              <w:pStyle w:val="TT"/>
              <w:rPr>
                <w:b/>
              </w:rPr>
            </w:pPr>
            <w:r w:rsidRPr="005B0FFF">
              <w:rPr>
                <w:b/>
              </w:rPr>
              <w:t>Other comprehensive income</w:t>
            </w:r>
          </w:p>
        </w:tc>
        <w:tc>
          <w:tcPr>
            <w:tcW w:w="1134" w:type="dxa"/>
          </w:tcPr>
          <w:p w14:paraId="74A97879" w14:textId="77777777" w:rsidR="003D4CA7" w:rsidRDefault="003D4CA7" w:rsidP="003D4CA7">
            <w:pPr>
              <w:pStyle w:val="TT"/>
              <w:jc w:val="center"/>
            </w:pPr>
          </w:p>
        </w:tc>
        <w:tc>
          <w:tcPr>
            <w:tcW w:w="1361" w:type="dxa"/>
          </w:tcPr>
          <w:p w14:paraId="247FB7EA" w14:textId="77777777" w:rsidR="003D4CA7" w:rsidRDefault="003D4CA7" w:rsidP="003D4CA7">
            <w:pPr>
              <w:pStyle w:val="TT"/>
              <w:keepNext w:val="0"/>
              <w:tabs>
                <w:tab w:val="decimal" w:pos="1202"/>
              </w:tabs>
            </w:pPr>
            <w:r>
              <w:t>-</w:t>
            </w:r>
          </w:p>
        </w:tc>
        <w:tc>
          <w:tcPr>
            <w:tcW w:w="1361" w:type="dxa"/>
          </w:tcPr>
          <w:p w14:paraId="52BF4C85" w14:textId="77777777" w:rsidR="003D4CA7" w:rsidRDefault="003D4CA7" w:rsidP="003D4CA7">
            <w:pPr>
              <w:pStyle w:val="TT"/>
              <w:keepNext w:val="0"/>
              <w:tabs>
                <w:tab w:val="decimal" w:pos="1202"/>
              </w:tabs>
            </w:pPr>
            <w:r>
              <w:t>-</w:t>
            </w:r>
          </w:p>
        </w:tc>
        <w:tc>
          <w:tcPr>
            <w:tcW w:w="1361" w:type="dxa"/>
          </w:tcPr>
          <w:p w14:paraId="0FE77338" w14:textId="77777777" w:rsidR="003D4CA7" w:rsidRDefault="003D4CA7" w:rsidP="003D4CA7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3D4CA7" w14:paraId="7B22823A" w14:textId="77777777" w:rsidTr="005B0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3E94DC4E" w14:textId="77777777" w:rsidR="003D4CA7" w:rsidRDefault="003D4CA7" w:rsidP="003D4CA7">
            <w:pPr>
              <w:pStyle w:val="Thin"/>
            </w:pPr>
          </w:p>
        </w:tc>
        <w:tc>
          <w:tcPr>
            <w:tcW w:w="1134" w:type="dxa"/>
          </w:tcPr>
          <w:p w14:paraId="6FD46923" w14:textId="77777777" w:rsidR="003D4CA7" w:rsidRDefault="003D4CA7" w:rsidP="003D4CA7">
            <w:pPr>
              <w:pStyle w:val="Thin"/>
              <w:jc w:val="center"/>
            </w:pPr>
          </w:p>
        </w:tc>
        <w:tc>
          <w:tcPr>
            <w:tcW w:w="1361" w:type="dxa"/>
          </w:tcPr>
          <w:p w14:paraId="42D24486" w14:textId="77777777" w:rsidR="003D4CA7" w:rsidRDefault="003D4CA7" w:rsidP="003D4CA7">
            <w:pPr>
              <w:pStyle w:val="Thin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179B963C" w14:textId="77777777" w:rsidR="003D4CA7" w:rsidRDefault="003D4CA7" w:rsidP="003D4CA7">
            <w:pPr>
              <w:pStyle w:val="Thin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46DF2F33" w14:textId="77777777" w:rsidR="003D4CA7" w:rsidRDefault="003D4CA7" w:rsidP="003D4CA7">
            <w:pPr>
              <w:pStyle w:val="Thin"/>
              <w:keepNext w:val="0"/>
            </w:pPr>
          </w:p>
        </w:tc>
      </w:tr>
      <w:tr w:rsidR="003D4CA7" w14:paraId="1B124B81" w14:textId="77777777" w:rsidTr="005B0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75EAEEF1" w14:textId="77777777" w:rsidR="003D4CA7" w:rsidRDefault="003D4CA7" w:rsidP="003D4CA7">
            <w:pPr>
              <w:pStyle w:val="TT"/>
              <w:rPr>
                <w:b/>
              </w:rPr>
            </w:pPr>
          </w:p>
        </w:tc>
        <w:tc>
          <w:tcPr>
            <w:tcW w:w="1134" w:type="dxa"/>
          </w:tcPr>
          <w:p w14:paraId="50DD87C4" w14:textId="77777777" w:rsidR="003D4CA7" w:rsidRDefault="003D4CA7" w:rsidP="003D4CA7">
            <w:pPr>
              <w:pStyle w:val="TT"/>
              <w:jc w:val="center"/>
            </w:pPr>
          </w:p>
        </w:tc>
        <w:tc>
          <w:tcPr>
            <w:tcW w:w="1361" w:type="dxa"/>
          </w:tcPr>
          <w:p w14:paraId="5DAE398D" w14:textId="77777777" w:rsidR="003D4CA7" w:rsidRDefault="003D4CA7" w:rsidP="003D4CA7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7FE2BDC5" w14:textId="77777777" w:rsidR="003D4CA7" w:rsidRDefault="003D4CA7" w:rsidP="003D4CA7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38972FD2" w14:textId="77777777" w:rsidR="003D4CA7" w:rsidRDefault="003D4CA7" w:rsidP="003D4CA7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3D4CA7" w14:paraId="07C2D76E" w14:textId="77777777" w:rsidTr="005B0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27E760E4" w14:textId="77777777" w:rsidR="003D4CA7" w:rsidRDefault="003D4CA7" w:rsidP="003D4CA7">
            <w:pPr>
              <w:pStyle w:val="TT"/>
            </w:pPr>
            <w:r>
              <w:rPr>
                <w:b/>
              </w:rPr>
              <w:t>Total comprehensive income</w:t>
            </w:r>
          </w:p>
        </w:tc>
        <w:tc>
          <w:tcPr>
            <w:tcW w:w="1134" w:type="dxa"/>
          </w:tcPr>
          <w:p w14:paraId="727CDA2D" w14:textId="77777777" w:rsidR="003D4CA7" w:rsidRDefault="003D4CA7" w:rsidP="003D4CA7">
            <w:pPr>
              <w:pStyle w:val="TT"/>
              <w:jc w:val="center"/>
            </w:pPr>
          </w:p>
        </w:tc>
        <w:tc>
          <w:tcPr>
            <w:tcW w:w="1361" w:type="dxa"/>
          </w:tcPr>
          <w:p w14:paraId="3ACAD7E6" w14:textId="77777777" w:rsidR="003D4CA7" w:rsidRDefault="003D4CA7" w:rsidP="003D4CA7">
            <w:pPr>
              <w:pStyle w:val="TT"/>
              <w:tabs>
                <w:tab w:val="decimal" w:pos="1202"/>
              </w:tabs>
            </w:pPr>
            <w:r>
              <w:t>40</w:t>
            </w:r>
          </w:p>
        </w:tc>
        <w:tc>
          <w:tcPr>
            <w:tcW w:w="1361" w:type="dxa"/>
          </w:tcPr>
          <w:p w14:paraId="12C96D98" w14:textId="77777777" w:rsidR="003D4CA7" w:rsidRDefault="003D4CA7" w:rsidP="003D4CA7">
            <w:pPr>
              <w:pStyle w:val="TT"/>
              <w:tabs>
                <w:tab w:val="decimal" w:pos="1202"/>
              </w:tabs>
            </w:pPr>
            <w:r>
              <w:t>40</w:t>
            </w:r>
          </w:p>
        </w:tc>
        <w:tc>
          <w:tcPr>
            <w:tcW w:w="1361" w:type="dxa"/>
          </w:tcPr>
          <w:p w14:paraId="547E2E4B" w14:textId="77777777" w:rsidR="003D4CA7" w:rsidRDefault="003D4CA7" w:rsidP="003D4CA7">
            <w:pPr>
              <w:pStyle w:val="TT"/>
              <w:tabs>
                <w:tab w:val="decimal" w:pos="1202"/>
              </w:tabs>
            </w:pPr>
          </w:p>
        </w:tc>
      </w:tr>
      <w:tr w:rsidR="00995B61" w14:paraId="221884B6" w14:textId="77777777" w:rsidTr="005B0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58CF44D1" w14:textId="77777777" w:rsidR="00995B61" w:rsidRDefault="00995B61" w:rsidP="00995B61">
            <w:pPr>
              <w:pStyle w:val="Thick"/>
            </w:pPr>
          </w:p>
        </w:tc>
        <w:tc>
          <w:tcPr>
            <w:tcW w:w="1134" w:type="dxa"/>
          </w:tcPr>
          <w:p w14:paraId="228FE610" w14:textId="77777777" w:rsidR="00995B61" w:rsidRDefault="00995B61" w:rsidP="00995B61">
            <w:pPr>
              <w:pStyle w:val="Thick"/>
            </w:pPr>
          </w:p>
        </w:tc>
        <w:tc>
          <w:tcPr>
            <w:tcW w:w="1361" w:type="dxa"/>
          </w:tcPr>
          <w:p w14:paraId="0579A904" w14:textId="77777777" w:rsidR="00995B61" w:rsidRDefault="00995B61" w:rsidP="00995B61">
            <w:pPr>
              <w:pStyle w:val="Thick"/>
            </w:pPr>
            <w:r>
              <w:t>__________</w:t>
            </w:r>
          </w:p>
        </w:tc>
        <w:tc>
          <w:tcPr>
            <w:tcW w:w="1361" w:type="dxa"/>
          </w:tcPr>
          <w:p w14:paraId="2755B095" w14:textId="77777777" w:rsidR="00995B61" w:rsidRDefault="00995B61" w:rsidP="00995B61">
            <w:pPr>
              <w:pStyle w:val="Thick"/>
            </w:pPr>
            <w:r>
              <w:t>__________</w:t>
            </w:r>
          </w:p>
        </w:tc>
        <w:tc>
          <w:tcPr>
            <w:tcW w:w="1361" w:type="dxa"/>
          </w:tcPr>
          <w:p w14:paraId="1D640B77" w14:textId="77777777" w:rsidR="00995B61" w:rsidRDefault="00995B61" w:rsidP="00995B61">
            <w:pPr>
              <w:pStyle w:val="Thick"/>
            </w:pPr>
          </w:p>
        </w:tc>
      </w:tr>
      <w:tr w:rsidR="00995B61" w14:paraId="7049329C" w14:textId="77777777" w:rsidTr="005B0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21A8019A" w14:textId="77777777" w:rsidR="00995B61" w:rsidRDefault="00995B61" w:rsidP="00995B61">
            <w:pPr>
              <w:pStyle w:val="TTH"/>
              <w:spacing w:before="0"/>
              <w:rPr>
                <w:b/>
              </w:rPr>
            </w:pPr>
          </w:p>
        </w:tc>
        <w:tc>
          <w:tcPr>
            <w:tcW w:w="1134" w:type="dxa"/>
          </w:tcPr>
          <w:p w14:paraId="45522F5C" w14:textId="77777777" w:rsidR="00995B61" w:rsidRDefault="00995B61" w:rsidP="00995B61">
            <w:pPr>
              <w:pStyle w:val="TTH"/>
              <w:spacing w:before="0"/>
              <w:jc w:val="center"/>
            </w:pPr>
          </w:p>
        </w:tc>
        <w:tc>
          <w:tcPr>
            <w:tcW w:w="1361" w:type="dxa"/>
          </w:tcPr>
          <w:p w14:paraId="7CEFC205" w14:textId="77777777" w:rsidR="00995B61" w:rsidRDefault="00995B61" w:rsidP="00995B61">
            <w:pPr>
              <w:pStyle w:val="TTH"/>
              <w:keepNext w:val="0"/>
              <w:tabs>
                <w:tab w:val="decimal" w:pos="1202"/>
              </w:tabs>
              <w:spacing w:before="0"/>
            </w:pPr>
          </w:p>
        </w:tc>
        <w:tc>
          <w:tcPr>
            <w:tcW w:w="1361" w:type="dxa"/>
          </w:tcPr>
          <w:p w14:paraId="14F345B6" w14:textId="77777777" w:rsidR="00995B61" w:rsidRDefault="00995B61" w:rsidP="00995B61">
            <w:pPr>
              <w:pStyle w:val="TTH"/>
              <w:keepNext w:val="0"/>
              <w:tabs>
                <w:tab w:val="decimal" w:pos="1202"/>
              </w:tabs>
              <w:spacing w:before="0"/>
            </w:pPr>
          </w:p>
        </w:tc>
        <w:tc>
          <w:tcPr>
            <w:tcW w:w="1361" w:type="dxa"/>
          </w:tcPr>
          <w:p w14:paraId="53C60F63" w14:textId="77777777" w:rsidR="00995B61" w:rsidRDefault="00995B61" w:rsidP="00995B61">
            <w:pPr>
              <w:pStyle w:val="TTH"/>
              <w:keepNext w:val="0"/>
              <w:tabs>
                <w:tab w:val="decimal" w:pos="1202"/>
              </w:tabs>
              <w:spacing w:before="0"/>
            </w:pPr>
          </w:p>
        </w:tc>
      </w:tr>
    </w:tbl>
    <w:p w14:paraId="43278F38" w14:textId="77777777" w:rsidR="007349F7" w:rsidRDefault="007349F7">
      <w:pPr>
        <w:pStyle w:val="T1"/>
      </w:pPr>
    </w:p>
    <w:p w14:paraId="5FAE3D9F" w14:textId="77777777" w:rsidR="007349F7" w:rsidRDefault="007349F7">
      <w:pPr>
        <w:pStyle w:val="T1"/>
        <w:sectPr w:rsidR="007349F7">
          <w:headerReference w:type="default" r:id="rId10"/>
          <w:pgSz w:w="11907" w:h="16834"/>
          <w:pgMar w:top="2608" w:right="851" w:bottom="1418" w:left="1134" w:header="720" w:footer="720" w:gutter="0"/>
          <w:cols w:space="720"/>
        </w:sect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101"/>
        <w:gridCol w:w="1134"/>
        <w:gridCol w:w="1361"/>
        <w:gridCol w:w="1361"/>
      </w:tblGrid>
      <w:tr w:rsidR="00C279F7" w14:paraId="3F11D87F" w14:textId="77777777" w:rsidTr="00F017B5">
        <w:trPr>
          <w:cantSplit/>
          <w:trHeight w:val="432"/>
        </w:trPr>
        <w:tc>
          <w:tcPr>
            <w:tcW w:w="6101" w:type="dxa"/>
          </w:tcPr>
          <w:p w14:paraId="3A7ED447" w14:textId="77777777" w:rsidR="00C279F7" w:rsidRDefault="00C279F7" w:rsidP="00C279F7">
            <w:pPr>
              <w:pStyle w:val="TH"/>
            </w:pPr>
          </w:p>
        </w:tc>
        <w:tc>
          <w:tcPr>
            <w:tcW w:w="1134" w:type="dxa"/>
          </w:tcPr>
          <w:p w14:paraId="2EA287A1" w14:textId="77777777" w:rsidR="00C279F7" w:rsidRDefault="00C279F7" w:rsidP="00C279F7">
            <w:pPr>
              <w:pStyle w:val="TH"/>
              <w:jc w:val="center"/>
            </w:pPr>
          </w:p>
        </w:tc>
        <w:tc>
          <w:tcPr>
            <w:tcW w:w="1361" w:type="dxa"/>
          </w:tcPr>
          <w:p w14:paraId="2C39EB2E" w14:textId="77777777" w:rsidR="00C279F7" w:rsidRDefault="00C279F7" w:rsidP="00C279F7">
            <w:pPr>
              <w:pStyle w:val="TH"/>
              <w:keepNext w:val="0"/>
            </w:pPr>
          </w:p>
          <w:p w14:paraId="45000652" w14:textId="77777777" w:rsidR="00C279F7" w:rsidRDefault="00C279F7" w:rsidP="00C279F7">
            <w:pPr>
              <w:pStyle w:val="TH"/>
              <w:keepNext w:val="0"/>
            </w:pPr>
          </w:p>
        </w:tc>
        <w:tc>
          <w:tcPr>
            <w:tcW w:w="1361" w:type="dxa"/>
          </w:tcPr>
          <w:p w14:paraId="2CFF63FD" w14:textId="77777777" w:rsidR="00C279F7" w:rsidRDefault="00C279F7" w:rsidP="00C279F7">
            <w:pPr>
              <w:pStyle w:val="TH"/>
              <w:keepNext w:val="0"/>
            </w:pPr>
          </w:p>
          <w:p w14:paraId="5CAB9F79" w14:textId="77777777" w:rsidR="00C279F7" w:rsidRDefault="00C279F7" w:rsidP="00C279F7">
            <w:pPr>
              <w:pStyle w:val="TH"/>
              <w:keepNext w:val="0"/>
            </w:pPr>
          </w:p>
        </w:tc>
      </w:tr>
      <w:tr w:rsidR="00C279F7" w14:paraId="44930CC6" w14:textId="77777777" w:rsidTr="00F017B5">
        <w:trPr>
          <w:cantSplit/>
          <w:trHeight w:val="282"/>
        </w:trPr>
        <w:tc>
          <w:tcPr>
            <w:tcW w:w="6101" w:type="dxa"/>
          </w:tcPr>
          <w:p w14:paraId="2AAB5D6D" w14:textId="77777777" w:rsidR="00C279F7" w:rsidRDefault="00C279F7" w:rsidP="00C279F7">
            <w:pPr>
              <w:pStyle w:val="TH"/>
            </w:pPr>
          </w:p>
        </w:tc>
        <w:tc>
          <w:tcPr>
            <w:tcW w:w="1134" w:type="dxa"/>
          </w:tcPr>
          <w:p w14:paraId="0B2BD78C" w14:textId="77777777" w:rsidR="00C279F7" w:rsidRDefault="00C279F7" w:rsidP="00C279F7">
            <w:pPr>
              <w:pStyle w:val="TH"/>
              <w:jc w:val="center"/>
            </w:pPr>
          </w:p>
        </w:tc>
        <w:tc>
          <w:tcPr>
            <w:tcW w:w="1361" w:type="dxa"/>
          </w:tcPr>
          <w:p w14:paraId="2BF8CB23" w14:textId="77777777" w:rsidR="00C279F7" w:rsidRDefault="00411437" w:rsidP="00C279F7">
            <w:pPr>
              <w:pStyle w:val="TH"/>
              <w:keepNext w:val="0"/>
            </w:pPr>
            <w:r>
              <w:tab/>
              <w:t>201</w:t>
            </w:r>
            <w:r w:rsidR="003D4CA7">
              <w:t>9</w:t>
            </w:r>
          </w:p>
        </w:tc>
        <w:tc>
          <w:tcPr>
            <w:tcW w:w="1361" w:type="dxa"/>
          </w:tcPr>
          <w:p w14:paraId="0295B6D0" w14:textId="77777777" w:rsidR="00C279F7" w:rsidRDefault="00411437" w:rsidP="00C279F7">
            <w:pPr>
              <w:pStyle w:val="TH"/>
              <w:keepNext w:val="0"/>
            </w:pPr>
            <w:r>
              <w:tab/>
              <w:t>201</w:t>
            </w:r>
            <w:r w:rsidR="003D4CA7">
              <w:t>8</w:t>
            </w:r>
          </w:p>
        </w:tc>
      </w:tr>
      <w:tr w:rsidR="00C279F7" w14:paraId="2A769FDE" w14:textId="77777777" w:rsidTr="00F017B5">
        <w:trPr>
          <w:cantSplit/>
        </w:trPr>
        <w:tc>
          <w:tcPr>
            <w:tcW w:w="6101" w:type="dxa"/>
          </w:tcPr>
          <w:p w14:paraId="585DDF26" w14:textId="77777777" w:rsidR="00C279F7" w:rsidRDefault="00C279F7" w:rsidP="00C279F7">
            <w:pPr>
              <w:pStyle w:val="TH"/>
            </w:pPr>
          </w:p>
        </w:tc>
        <w:tc>
          <w:tcPr>
            <w:tcW w:w="1134" w:type="dxa"/>
          </w:tcPr>
          <w:p w14:paraId="24468FC5" w14:textId="77777777" w:rsidR="00C279F7" w:rsidRDefault="00C279F7" w:rsidP="00C279F7">
            <w:pPr>
              <w:pStyle w:val="TH"/>
              <w:jc w:val="center"/>
            </w:pPr>
          </w:p>
        </w:tc>
        <w:tc>
          <w:tcPr>
            <w:tcW w:w="1361" w:type="dxa"/>
          </w:tcPr>
          <w:p w14:paraId="42063FAC" w14:textId="77777777" w:rsidR="00C279F7" w:rsidRDefault="00C279F7" w:rsidP="00C279F7">
            <w:pPr>
              <w:pStyle w:val="TH"/>
              <w:keepNext w:val="0"/>
              <w:tabs>
                <w:tab w:val="decimal" w:pos="1202"/>
              </w:tabs>
            </w:pPr>
            <w:r>
              <w:t>£’000</w:t>
            </w:r>
          </w:p>
        </w:tc>
        <w:tc>
          <w:tcPr>
            <w:tcW w:w="1361" w:type="dxa"/>
          </w:tcPr>
          <w:p w14:paraId="04C591CA" w14:textId="77777777" w:rsidR="00C279F7" w:rsidRDefault="00C279F7" w:rsidP="00C279F7">
            <w:pPr>
              <w:pStyle w:val="TH"/>
              <w:keepNext w:val="0"/>
              <w:tabs>
                <w:tab w:val="decimal" w:pos="1202"/>
              </w:tabs>
            </w:pPr>
            <w:r>
              <w:t>£’000</w:t>
            </w:r>
          </w:p>
        </w:tc>
      </w:tr>
      <w:tr w:rsidR="00C279F7" w14:paraId="46942929" w14:textId="77777777" w:rsidTr="00F017B5">
        <w:trPr>
          <w:cantSplit/>
        </w:trPr>
        <w:tc>
          <w:tcPr>
            <w:tcW w:w="6101" w:type="dxa"/>
          </w:tcPr>
          <w:p w14:paraId="23DFC4F1" w14:textId="77777777" w:rsidR="00C279F7" w:rsidRDefault="00C279F7" w:rsidP="00C279F7">
            <w:pPr>
              <w:pStyle w:val="TT"/>
              <w:rPr>
                <w:b/>
              </w:rPr>
            </w:pPr>
          </w:p>
        </w:tc>
        <w:tc>
          <w:tcPr>
            <w:tcW w:w="1134" w:type="dxa"/>
          </w:tcPr>
          <w:p w14:paraId="5A931B5B" w14:textId="77777777" w:rsidR="00C279F7" w:rsidRDefault="00C279F7" w:rsidP="00C279F7">
            <w:pPr>
              <w:pStyle w:val="TT"/>
              <w:jc w:val="center"/>
            </w:pPr>
          </w:p>
        </w:tc>
        <w:tc>
          <w:tcPr>
            <w:tcW w:w="1361" w:type="dxa"/>
          </w:tcPr>
          <w:p w14:paraId="588D48AD" w14:textId="77777777" w:rsidR="00C279F7" w:rsidRDefault="00C279F7" w:rsidP="00C279F7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3F29EDCA" w14:textId="77777777" w:rsidR="00C279F7" w:rsidRDefault="00C279F7" w:rsidP="00C279F7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C279F7" w14:paraId="655155BA" w14:textId="77777777" w:rsidTr="00F017B5">
        <w:trPr>
          <w:cantSplit/>
        </w:trPr>
        <w:tc>
          <w:tcPr>
            <w:tcW w:w="6101" w:type="dxa"/>
          </w:tcPr>
          <w:p w14:paraId="3CFBEE60" w14:textId="77777777" w:rsidR="00C279F7" w:rsidRDefault="00C279F7" w:rsidP="00C279F7">
            <w:pPr>
              <w:pStyle w:val="TT"/>
              <w:rPr>
                <w:b/>
              </w:rPr>
            </w:pPr>
            <w:r>
              <w:rPr>
                <w:b/>
              </w:rPr>
              <w:t>Current assets</w:t>
            </w:r>
          </w:p>
        </w:tc>
        <w:tc>
          <w:tcPr>
            <w:tcW w:w="1134" w:type="dxa"/>
          </w:tcPr>
          <w:p w14:paraId="27F4A29B" w14:textId="77777777" w:rsidR="00C279F7" w:rsidRDefault="00C279F7" w:rsidP="00C279F7">
            <w:pPr>
              <w:pStyle w:val="TT"/>
              <w:jc w:val="center"/>
            </w:pPr>
          </w:p>
        </w:tc>
        <w:tc>
          <w:tcPr>
            <w:tcW w:w="1361" w:type="dxa"/>
          </w:tcPr>
          <w:p w14:paraId="6F0EE3F4" w14:textId="77777777" w:rsidR="00C279F7" w:rsidRDefault="00C279F7" w:rsidP="00C279F7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294C0B11" w14:textId="77777777" w:rsidR="00C279F7" w:rsidRDefault="00C279F7" w:rsidP="00C279F7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3D4CA7" w14:paraId="4C39D017" w14:textId="77777777" w:rsidTr="00F017B5">
        <w:trPr>
          <w:cantSplit/>
        </w:trPr>
        <w:tc>
          <w:tcPr>
            <w:tcW w:w="6101" w:type="dxa"/>
          </w:tcPr>
          <w:p w14:paraId="7C52B681" w14:textId="77777777" w:rsidR="003D4CA7" w:rsidRDefault="003D4CA7" w:rsidP="003D4CA7">
            <w:pPr>
              <w:pStyle w:val="TT"/>
            </w:pPr>
            <w:r>
              <w:t>Stocks – raw materials</w:t>
            </w:r>
          </w:p>
          <w:p w14:paraId="0C306F53" w14:textId="77777777" w:rsidR="003D4CA7" w:rsidRDefault="003D4CA7" w:rsidP="003D4CA7">
            <w:pPr>
              <w:pStyle w:val="TT"/>
            </w:pPr>
            <w:r>
              <w:t>Debtors - due within one year</w:t>
            </w:r>
          </w:p>
        </w:tc>
        <w:tc>
          <w:tcPr>
            <w:tcW w:w="1134" w:type="dxa"/>
          </w:tcPr>
          <w:p w14:paraId="392B6B64" w14:textId="77777777" w:rsidR="003D4CA7" w:rsidRDefault="003D4CA7" w:rsidP="003D4CA7">
            <w:pPr>
              <w:pStyle w:val="TT"/>
              <w:jc w:val="center"/>
            </w:pPr>
          </w:p>
        </w:tc>
        <w:tc>
          <w:tcPr>
            <w:tcW w:w="1361" w:type="dxa"/>
          </w:tcPr>
          <w:p w14:paraId="51C3A38F" w14:textId="77777777" w:rsidR="003D4CA7" w:rsidRDefault="003D4CA7" w:rsidP="003D4CA7">
            <w:pPr>
              <w:pStyle w:val="TT"/>
              <w:keepNext w:val="0"/>
              <w:tabs>
                <w:tab w:val="decimal" w:pos="1202"/>
              </w:tabs>
            </w:pPr>
            <w:r>
              <w:t>3,386</w:t>
            </w:r>
          </w:p>
          <w:p w14:paraId="596682AF" w14:textId="77777777" w:rsidR="003D4CA7" w:rsidRDefault="003D4CA7" w:rsidP="003D4CA7">
            <w:pPr>
              <w:pStyle w:val="TT"/>
              <w:keepNext w:val="0"/>
              <w:tabs>
                <w:tab w:val="decimal" w:pos="1202"/>
              </w:tabs>
            </w:pPr>
            <w:r>
              <w:t>29,3</w:t>
            </w:r>
            <w:r w:rsidR="00947DCC">
              <w:t>4</w:t>
            </w:r>
            <w:r>
              <w:t>5</w:t>
            </w:r>
          </w:p>
        </w:tc>
        <w:tc>
          <w:tcPr>
            <w:tcW w:w="1361" w:type="dxa"/>
          </w:tcPr>
          <w:p w14:paraId="4CB05654" w14:textId="77777777" w:rsidR="003D4CA7" w:rsidRDefault="003D4CA7" w:rsidP="003D4CA7">
            <w:pPr>
              <w:pStyle w:val="TT"/>
              <w:keepNext w:val="0"/>
              <w:tabs>
                <w:tab w:val="decimal" w:pos="1202"/>
              </w:tabs>
            </w:pPr>
            <w:r>
              <w:t>2,739</w:t>
            </w:r>
          </w:p>
          <w:p w14:paraId="23ECBDCB" w14:textId="77777777" w:rsidR="003D4CA7" w:rsidRDefault="003D4CA7" w:rsidP="003D4CA7">
            <w:pPr>
              <w:pStyle w:val="TT"/>
              <w:keepNext w:val="0"/>
              <w:tabs>
                <w:tab w:val="decimal" w:pos="1202"/>
              </w:tabs>
            </w:pPr>
            <w:r>
              <w:t>40,537</w:t>
            </w:r>
          </w:p>
        </w:tc>
      </w:tr>
      <w:tr w:rsidR="003D4CA7" w14:paraId="1F939EF4" w14:textId="77777777" w:rsidTr="00F017B5">
        <w:trPr>
          <w:cantSplit/>
        </w:trPr>
        <w:tc>
          <w:tcPr>
            <w:tcW w:w="6101" w:type="dxa"/>
          </w:tcPr>
          <w:p w14:paraId="60F0D6CC" w14:textId="77777777" w:rsidR="003D4CA7" w:rsidRDefault="003D4CA7" w:rsidP="003D4CA7">
            <w:pPr>
              <w:pStyle w:val="Thin"/>
            </w:pPr>
          </w:p>
        </w:tc>
        <w:tc>
          <w:tcPr>
            <w:tcW w:w="1134" w:type="dxa"/>
          </w:tcPr>
          <w:p w14:paraId="126D4527" w14:textId="77777777" w:rsidR="003D4CA7" w:rsidRDefault="003D4CA7" w:rsidP="003D4CA7">
            <w:pPr>
              <w:pStyle w:val="Thin"/>
              <w:jc w:val="center"/>
            </w:pPr>
          </w:p>
        </w:tc>
        <w:tc>
          <w:tcPr>
            <w:tcW w:w="1361" w:type="dxa"/>
          </w:tcPr>
          <w:p w14:paraId="05029202" w14:textId="77777777" w:rsidR="003D4CA7" w:rsidRDefault="003D4CA7" w:rsidP="003D4CA7">
            <w:pPr>
              <w:pStyle w:val="Thin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4EA809FA" w14:textId="77777777" w:rsidR="003D4CA7" w:rsidRDefault="003D4CA7" w:rsidP="003D4CA7">
            <w:pPr>
              <w:pStyle w:val="Thin"/>
              <w:keepNext w:val="0"/>
            </w:pPr>
            <w:r>
              <w:t>__________</w:t>
            </w:r>
          </w:p>
        </w:tc>
      </w:tr>
      <w:tr w:rsidR="003D4CA7" w14:paraId="1C9550A0" w14:textId="77777777" w:rsidTr="00F017B5">
        <w:trPr>
          <w:cantSplit/>
        </w:trPr>
        <w:tc>
          <w:tcPr>
            <w:tcW w:w="6101" w:type="dxa"/>
          </w:tcPr>
          <w:p w14:paraId="7D45B607" w14:textId="77777777" w:rsidR="003D4CA7" w:rsidRDefault="003D4CA7" w:rsidP="003D4CA7">
            <w:pPr>
              <w:pStyle w:val="TT"/>
            </w:pPr>
          </w:p>
        </w:tc>
        <w:tc>
          <w:tcPr>
            <w:tcW w:w="1134" w:type="dxa"/>
          </w:tcPr>
          <w:p w14:paraId="76651E01" w14:textId="77777777" w:rsidR="003D4CA7" w:rsidRDefault="003D4CA7" w:rsidP="003D4CA7">
            <w:pPr>
              <w:pStyle w:val="TT"/>
              <w:jc w:val="center"/>
            </w:pPr>
          </w:p>
        </w:tc>
        <w:tc>
          <w:tcPr>
            <w:tcW w:w="1361" w:type="dxa"/>
          </w:tcPr>
          <w:p w14:paraId="203D091F" w14:textId="77777777" w:rsidR="003D4CA7" w:rsidRDefault="003D4CA7" w:rsidP="003D4CA7">
            <w:pPr>
              <w:pStyle w:val="TT"/>
              <w:keepNext w:val="0"/>
              <w:tabs>
                <w:tab w:val="decimal" w:pos="1202"/>
              </w:tabs>
            </w:pPr>
            <w:r>
              <w:t>32,</w:t>
            </w:r>
            <w:r w:rsidR="00947DCC">
              <w:t>73</w:t>
            </w:r>
            <w:r>
              <w:t>1</w:t>
            </w:r>
          </w:p>
        </w:tc>
        <w:tc>
          <w:tcPr>
            <w:tcW w:w="1361" w:type="dxa"/>
          </w:tcPr>
          <w:p w14:paraId="6093AE5F" w14:textId="77777777" w:rsidR="003D4CA7" w:rsidRDefault="003D4CA7" w:rsidP="003D4CA7">
            <w:pPr>
              <w:pStyle w:val="TT"/>
              <w:keepNext w:val="0"/>
              <w:tabs>
                <w:tab w:val="decimal" w:pos="1202"/>
              </w:tabs>
            </w:pPr>
            <w:r>
              <w:t>43,276</w:t>
            </w:r>
          </w:p>
        </w:tc>
      </w:tr>
      <w:tr w:rsidR="003D4CA7" w14:paraId="5596A1FE" w14:textId="77777777" w:rsidTr="00F017B5">
        <w:trPr>
          <w:cantSplit/>
        </w:trPr>
        <w:tc>
          <w:tcPr>
            <w:tcW w:w="6101" w:type="dxa"/>
          </w:tcPr>
          <w:p w14:paraId="2742C2FF" w14:textId="77777777" w:rsidR="003D4CA7" w:rsidRDefault="003D4CA7" w:rsidP="003D4CA7">
            <w:pPr>
              <w:pStyle w:val="TT"/>
            </w:pPr>
            <w:r>
              <w:rPr>
                <w:b/>
              </w:rPr>
              <w:t xml:space="preserve">Creditors: </w:t>
            </w:r>
            <w:r>
              <w:t>Amounts falling due within one year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34" w:type="dxa"/>
          </w:tcPr>
          <w:p w14:paraId="473F854E" w14:textId="77777777" w:rsidR="003D4CA7" w:rsidRDefault="003D4CA7" w:rsidP="003D4CA7">
            <w:pPr>
              <w:pStyle w:val="TT"/>
              <w:jc w:val="center"/>
            </w:pPr>
          </w:p>
        </w:tc>
        <w:tc>
          <w:tcPr>
            <w:tcW w:w="1361" w:type="dxa"/>
          </w:tcPr>
          <w:p w14:paraId="6AE9E4EA" w14:textId="77777777" w:rsidR="003D4CA7" w:rsidRDefault="003D4CA7" w:rsidP="003D4CA7">
            <w:pPr>
              <w:pStyle w:val="TT"/>
              <w:keepNext w:val="0"/>
              <w:tabs>
                <w:tab w:val="decimal" w:pos="1202"/>
              </w:tabs>
            </w:pPr>
            <w:r>
              <w:t>(32,102)</w:t>
            </w:r>
          </w:p>
        </w:tc>
        <w:tc>
          <w:tcPr>
            <w:tcW w:w="1361" w:type="dxa"/>
          </w:tcPr>
          <w:p w14:paraId="29FFCE35" w14:textId="77777777" w:rsidR="003D4CA7" w:rsidRDefault="003D4CA7" w:rsidP="003D4CA7">
            <w:pPr>
              <w:pStyle w:val="TT"/>
              <w:keepNext w:val="0"/>
              <w:tabs>
                <w:tab w:val="decimal" w:pos="1202"/>
              </w:tabs>
            </w:pPr>
            <w:r>
              <w:t>(42,728)</w:t>
            </w:r>
          </w:p>
        </w:tc>
      </w:tr>
      <w:tr w:rsidR="003D4CA7" w14:paraId="3337DB1A" w14:textId="77777777" w:rsidTr="00F017B5">
        <w:trPr>
          <w:cantSplit/>
        </w:trPr>
        <w:tc>
          <w:tcPr>
            <w:tcW w:w="6101" w:type="dxa"/>
          </w:tcPr>
          <w:p w14:paraId="0ED165D8" w14:textId="77777777" w:rsidR="003D4CA7" w:rsidRDefault="003D4CA7" w:rsidP="003D4CA7">
            <w:pPr>
              <w:pStyle w:val="Thin"/>
            </w:pPr>
          </w:p>
        </w:tc>
        <w:tc>
          <w:tcPr>
            <w:tcW w:w="1134" w:type="dxa"/>
          </w:tcPr>
          <w:p w14:paraId="123CB769" w14:textId="77777777" w:rsidR="003D4CA7" w:rsidRDefault="003D4CA7" w:rsidP="003D4CA7">
            <w:pPr>
              <w:pStyle w:val="Thin"/>
              <w:jc w:val="center"/>
            </w:pPr>
          </w:p>
        </w:tc>
        <w:tc>
          <w:tcPr>
            <w:tcW w:w="1361" w:type="dxa"/>
          </w:tcPr>
          <w:p w14:paraId="3E54E381" w14:textId="77777777" w:rsidR="003D4CA7" w:rsidRDefault="003D4CA7" w:rsidP="003D4CA7">
            <w:pPr>
              <w:pStyle w:val="Thin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59A893B8" w14:textId="77777777" w:rsidR="003D4CA7" w:rsidRDefault="003D4CA7" w:rsidP="003D4CA7">
            <w:pPr>
              <w:pStyle w:val="Thin"/>
              <w:keepNext w:val="0"/>
            </w:pPr>
            <w:r>
              <w:t>__________</w:t>
            </w:r>
          </w:p>
        </w:tc>
      </w:tr>
      <w:tr w:rsidR="003D4CA7" w14:paraId="18B51DF8" w14:textId="77777777" w:rsidTr="00F017B5">
        <w:trPr>
          <w:cantSplit/>
        </w:trPr>
        <w:tc>
          <w:tcPr>
            <w:tcW w:w="6101" w:type="dxa"/>
          </w:tcPr>
          <w:p w14:paraId="00DD4572" w14:textId="77777777" w:rsidR="003D4CA7" w:rsidRDefault="003D4CA7" w:rsidP="003D4CA7">
            <w:pPr>
              <w:pStyle w:val="Tot"/>
              <w:rPr>
                <w:b/>
              </w:rPr>
            </w:pPr>
            <w:r>
              <w:rPr>
                <w:b/>
              </w:rPr>
              <w:t>Net current assets</w:t>
            </w:r>
          </w:p>
        </w:tc>
        <w:tc>
          <w:tcPr>
            <w:tcW w:w="1134" w:type="dxa"/>
          </w:tcPr>
          <w:p w14:paraId="43BDE774" w14:textId="77777777" w:rsidR="003D4CA7" w:rsidRDefault="003D4CA7" w:rsidP="003D4CA7">
            <w:pPr>
              <w:pStyle w:val="Tot"/>
              <w:jc w:val="center"/>
            </w:pPr>
          </w:p>
        </w:tc>
        <w:tc>
          <w:tcPr>
            <w:tcW w:w="1361" w:type="dxa"/>
          </w:tcPr>
          <w:p w14:paraId="67651A17" w14:textId="77777777" w:rsidR="003D4CA7" w:rsidRDefault="00947DCC" w:rsidP="003D4CA7">
            <w:pPr>
              <w:pStyle w:val="Tot"/>
              <w:keepNext w:val="0"/>
              <w:tabs>
                <w:tab w:val="decimal" w:pos="1202"/>
              </w:tabs>
            </w:pPr>
            <w:r>
              <w:t>629</w:t>
            </w:r>
          </w:p>
        </w:tc>
        <w:tc>
          <w:tcPr>
            <w:tcW w:w="1361" w:type="dxa"/>
          </w:tcPr>
          <w:p w14:paraId="2CA6DE91" w14:textId="77777777" w:rsidR="003D4CA7" w:rsidRDefault="003D4CA7" w:rsidP="003D4CA7">
            <w:pPr>
              <w:pStyle w:val="Tot"/>
              <w:keepNext w:val="0"/>
              <w:tabs>
                <w:tab w:val="decimal" w:pos="1202"/>
              </w:tabs>
            </w:pPr>
            <w:r>
              <w:t>548</w:t>
            </w:r>
          </w:p>
        </w:tc>
      </w:tr>
      <w:tr w:rsidR="003D4CA7" w14:paraId="5DA27DDA" w14:textId="77777777" w:rsidTr="00F017B5">
        <w:trPr>
          <w:cantSplit/>
        </w:trPr>
        <w:tc>
          <w:tcPr>
            <w:tcW w:w="6101" w:type="dxa"/>
          </w:tcPr>
          <w:p w14:paraId="774B7CE5" w14:textId="77777777" w:rsidR="003D4CA7" w:rsidRDefault="003D4CA7" w:rsidP="003D4CA7">
            <w:pPr>
              <w:pStyle w:val="Thin"/>
            </w:pPr>
          </w:p>
        </w:tc>
        <w:tc>
          <w:tcPr>
            <w:tcW w:w="1134" w:type="dxa"/>
          </w:tcPr>
          <w:p w14:paraId="26035A2C" w14:textId="77777777" w:rsidR="003D4CA7" w:rsidRDefault="003D4CA7" w:rsidP="003D4CA7">
            <w:pPr>
              <w:pStyle w:val="Thin"/>
              <w:jc w:val="center"/>
            </w:pPr>
          </w:p>
        </w:tc>
        <w:tc>
          <w:tcPr>
            <w:tcW w:w="1361" w:type="dxa"/>
          </w:tcPr>
          <w:p w14:paraId="69A722EC" w14:textId="77777777" w:rsidR="003D4CA7" w:rsidRDefault="003D4CA7" w:rsidP="003D4CA7">
            <w:pPr>
              <w:pStyle w:val="Thin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4BF3A8E0" w14:textId="77777777" w:rsidR="003D4CA7" w:rsidRDefault="003D4CA7" w:rsidP="003D4CA7">
            <w:pPr>
              <w:pStyle w:val="Thin"/>
              <w:keepNext w:val="0"/>
            </w:pPr>
            <w:r>
              <w:t>__________</w:t>
            </w:r>
          </w:p>
        </w:tc>
      </w:tr>
      <w:tr w:rsidR="003D4CA7" w14:paraId="487DDF74" w14:textId="77777777" w:rsidTr="00F017B5">
        <w:trPr>
          <w:cantSplit/>
        </w:trPr>
        <w:tc>
          <w:tcPr>
            <w:tcW w:w="6101" w:type="dxa"/>
          </w:tcPr>
          <w:p w14:paraId="3DC3044A" w14:textId="77777777" w:rsidR="003D4CA7" w:rsidRDefault="003D4CA7" w:rsidP="003D4CA7">
            <w:pPr>
              <w:pStyle w:val="TT"/>
              <w:rPr>
                <w:b/>
              </w:rPr>
            </w:pPr>
          </w:p>
        </w:tc>
        <w:tc>
          <w:tcPr>
            <w:tcW w:w="1134" w:type="dxa"/>
          </w:tcPr>
          <w:p w14:paraId="7D885A87" w14:textId="77777777" w:rsidR="003D4CA7" w:rsidRDefault="003D4CA7" w:rsidP="003D4CA7">
            <w:pPr>
              <w:pStyle w:val="TT"/>
              <w:jc w:val="center"/>
            </w:pPr>
          </w:p>
        </w:tc>
        <w:tc>
          <w:tcPr>
            <w:tcW w:w="1361" w:type="dxa"/>
          </w:tcPr>
          <w:p w14:paraId="7305F077" w14:textId="77777777" w:rsidR="003D4CA7" w:rsidRDefault="003D4CA7" w:rsidP="003D4CA7">
            <w:pPr>
              <w:pStyle w:val="TT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45E6F626" w14:textId="77777777" w:rsidR="003D4CA7" w:rsidRDefault="003D4CA7" w:rsidP="003D4CA7">
            <w:pPr>
              <w:pStyle w:val="TT"/>
              <w:tabs>
                <w:tab w:val="decimal" w:pos="1202"/>
              </w:tabs>
            </w:pPr>
          </w:p>
        </w:tc>
      </w:tr>
      <w:tr w:rsidR="003D4CA7" w14:paraId="2E54E37C" w14:textId="77777777" w:rsidTr="00F017B5">
        <w:trPr>
          <w:cantSplit/>
        </w:trPr>
        <w:tc>
          <w:tcPr>
            <w:tcW w:w="6101" w:type="dxa"/>
          </w:tcPr>
          <w:p w14:paraId="1FF24234" w14:textId="77777777" w:rsidR="003D4CA7" w:rsidRDefault="003D4CA7" w:rsidP="003D4CA7">
            <w:pPr>
              <w:pStyle w:val="Tot"/>
              <w:rPr>
                <w:b/>
              </w:rPr>
            </w:pPr>
            <w:r>
              <w:rPr>
                <w:b/>
              </w:rPr>
              <w:t xml:space="preserve">Net assets </w:t>
            </w:r>
          </w:p>
        </w:tc>
        <w:tc>
          <w:tcPr>
            <w:tcW w:w="1134" w:type="dxa"/>
          </w:tcPr>
          <w:p w14:paraId="2BE28F4C" w14:textId="77777777" w:rsidR="003D4CA7" w:rsidRDefault="003D4CA7" w:rsidP="003D4CA7">
            <w:pPr>
              <w:pStyle w:val="Tot"/>
              <w:jc w:val="center"/>
            </w:pPr>
          </w:p>
        </w:tc>
        <w:tc>
          <w:tcPr>
            <w:tcW w:w="1361" w:type="dxa"/>
          </w:tcPr>
          <w:p w14:paraId="2DA0183F" w14:textId="77777777" w:rsidR="003D4CA7" w:rsidRDefault="00947DCC" w:rsidP="003D4CA7">
            <w:pPr>
              <w:pStyle w:val="Tot"/>
              <w:keepNext w:val="0"/>
              <w:tabs>
                <w:tab w:val="decimal" w:pos="1202"/>
              </w:tabs>
            </w:pPr>
            <w:r>
              <w:t>629</w:t>
            </w:r>
          </w:p>
        </w:tc>
        <w:tc>
          <w:tcPr>
            <w:tcW w:w="1361" w:type="dxa"/>
          </w:tcPr>
          <w:p w14:paraId="71CF0738" w14:textId="77777777" w:rsidR="003D4CA7" w:rsidRDefault="003D4CA7" w:rsidP="003D4CA7">
            <w:pPr>
              <w:pStyle w:val="Tot"/>
              <w:keepNext w:val="0"/>
              <w:tabs>
                <w:tab w:val="decimal" w:pos="1202"/>
              </w:tabs>
            </w:pPr>
            <w:r>
              <w:t>548</w:t>
            </w:r>
          </w:p>
        </w:tc>
      </w:tr>
      <w:tr w:rsidR="003D4CA7" w:rsidRPr="00FC6CE1" w14:paraId="0402246B" w14:textId="77777777" w:rsidTr="00F017B5">
        <w:trPr>
          <w:cantSplit/>
        </w:trPr>
        <w:tc>
          <w:tcPr>
            <w:tcW w:w="6101" w:type="dxa"/>
          </w:tcPr>
          <w:p w14:paraId="09A7D482" w14:textId="77777777" w:rsidR="003D4CA7" w:rsidRPr="00FC6CE1" w:rsidRDefault="003D4CA7" w:rsidP="003D4CA7">
            <w:pPr>
              <w:pStyle w:val="Thick"/>
            </w:pPr>
          </w:p>
        </w:tc>
        <w:tc>
          <w:tcPr>
            <w:tcW w:w="1134" w:type="dxa"/>
          </w:tcPr>
          <w:p w14:paraId="06902525" w14:textId="77777777" w:rsidR="003D4CA7" w:rsidRPr="00FC6CE1" w:rsidRDefault="003D4CA7" w:rsidP="003D4CA7">
            <w:pPr>
              <w:pStyle w:val="Thick"/>
              <w:jc w:val="center"/>
            </w:pPr>
          </w:p>
        </w:tc>
        <w:tc>
          <w:tcPr>
            <w:tcW w:w="1361" w:type="dxa"/>
          </w:tcPr>
          <w:p w14:paraId="62EDAC78" w14:textId="77777777" w:rsidR="003D4CA7" w:rsidRDefault="003D4CA7" w:rsidP="003D4CA7">
            <w:pPr>
              <w:pStyle w:val="Thick"/>
            </w:pPr>
            <w:r>
              <w:t>__________</w:t>
            </w:r>
          </w:p>
        </w:tc>
        <w:tc>
          <w:tcPr>
            <w:tcW w:w="1361" w:type="dxa"/>
          </w:tcPr>
          <w:p w14:paraId="52FE61FE" w14:textId="77777777" w:rsidR="003D4CA7" w:rsidRDefault="003D4CA7" w:rsidP="003D4CA7">
            <w:pPr>
              <w:pStyle w:val="Thick"/>
            </w:pPr>
            <w:r>
              <w:t>__________</w:t>
            </w:r>
          </w:p>
        </w:tc>
      </w:tr>
      <w:tr w:rsidR="003D4CA7" w14:paraId="6C680E38" w14:textId="77777777" w:rsidTr="00F017B5">
        <w:trPr>
          <w:cantSplit/>
        </w:trPr>
        <w:tc>
          <w:tcPr>
            <w:tcW w:w="6101" w:type="dxa"/>
          </w:tcPr>
          <w:p w14:paraId="613BD9DC" w14:textId="77777777" w:rsidR="003D4CA7" w:rsidRDefault="003D4CA7" w:rsidP="003D4CA7">
            <w:pPr>
              <w:pStyle w:val="TTH"/>
            </w:pPr>
          </w:p>
        </w:tc>
        <w:tc>
          <w:tcPr>
            <w:tcW w:w="1134" w:type="dxa"/>
          </w:tcPr>
          <w:p w14:paraId="5021C794" w14:textId="77777777" w:rsidR="003D4CA7" w:rsidRDefault="003D4CA7" w:rsidP="003D4CA7">
            <w:pPr>
              <w:pStyle w:val="TTH"/>
            </w:pPr>
          </w:p>
        </w:tc>
        <w:tc>
          <w:tcPr>
            <w:tcW w:w="1361" w:type="dxa"/>
          </w:tcPr>
          <w:p w14:paraId="3AF25FDE" w14:textId="77777777" w:rsidR="003D4CA7" w:rsidRDefault="003D4CA7" w:rsidP="003D4CA7">
            <w:pPr>
              <w:pStyle w:val="TTH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7F549F16" w14:textId="77777777" w:rsidR="003D4CA7" w:rsidRDefault="003D4CA7" w:rsidP="003D4CA7">
            <w:pPr>
              <w:pStyle w:val="TTH"/>
              <w:tabs>
                <w:tab w:val="decimal" w:pos="1202"/>
              </w:tabs>
            </w:pPr>
          </w:p>
        </w:tc>
      </w:tr>
      <w:tr w:rsidR="003D4CA7" w14:paraId="7C7CA135" w14:textId="77777777" w:rsidTr="00F017B5">
        <w:trPr>
          <w:cantSplit/>
        </w:trPr>
        <w:tc>
          <w:tcPr>
            <w:tcW w:w="6101" w:type="dxa"/>
          </w:tcPr>
          <w:p w14:paraId="6EF664AA" w14:textId="77777777" w:rsidR="003D4CA7" w:rsidRDefault="003D4CA7" w:rsidP="003D4CA7">
            <w:pPr>
              <w:pStyle w:val="TT"/>
              <w:rPr>
                <w:b/>
              </w:rPr>
            </w:pPr>
            <w:r>
              <w:rPr>
                <w:b/>
              </w:rPr>
              <w:t>Capital and reserves</w:t>
            </w:r>
          </w:p>
        </w:tc>
        <w:tc>
          <w:tcPr>
            <w:tcW w:w="1134" w:type="dxa"/>
          </w:tcPr>
          <w:p w14:paraId="7D80C45E" w14:textId="77777777" w:rsidR="003D4CA7" w:rsidRDefault="003D4CA7" w:rsidP="003D4CA7">
            <w:pPr>
              <w:pStyle w:val="TT"/>
              <w:jc w:val="center"/>
            </w:pPr>
          </w:p>
        </w:tc>
        <w:tc>
          <w:tcPr>
            <w:tcW w:w="1361" w:type="dxa"/>
          </w:tcPr>
          <w:p w14:paraId="4FFA38AB" w14:textId="77777777" w:rsidR="003D4CA7" w:rsidRDefault="003D4CA7" w:rsidP="003D4CA7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4D5CCEF6" w14:textId="77777777" w:rsidR="003D4CA7" w:rsidRDefault="003D4CA7" w:rsidP="003D4CA7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3D4CA7" w14:paraId="0957B34C" w14:textId="77777777" w:rsidTr="00F017B5">
        <w:trPr>
          <w:cantSplit/>
        </w:trPr>
        <w:tc>
          <w:tcPr>
            <w:tcW w:w="6101" w:type="dxa"/>
          </w:tcPr>
          <w:p w14:paraId="54417965" w14:textId="77777777" w:rsidR="003D4CA7" w:rsidRDefault="003D4CA7" w:rsidP="003D4CA7">
            <w:pPr>
              <w:pStyle w:val="TT"/>
            </w:pPr>
            <w:r>
              <w:t>Called-up share capital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34" w:type="dxa"/>
          </w:tcPr>
          <w:p w14:paraId="6EDAFD5E" w14:textId="77777777" w:rsidR="003D4CA7" w:rsidRDefault="003D4CA7" w:rsidP="003D4CA7">
            <w:pPr>
              <w:pStyle w:val="TT"/>
              <w:jc w:val="center"/>
            </w:pPr>
          </w:p>
        </w:tc>
        <w:tc>
          <w:tcPr>
            <w:tcW w:w="1361" w:type="dxa"/>
          </w:tcPr>
          <w:p w14:paraId="6236EBA5" w14:textId="77777777" w:rsidR="003D4CA7" w:rsidRDefault="003D4CA7" w:rsidP="003D4CA7">
            <w:pPr>
              <w:pStyle w:val="TT"/>
              <w:keepNext w:val="0"/>
              <w:tabs>
                <w:tab w:val="decimal" w:pos="1202"/>
              </w:tabs>
            </w:pPr>
            <w:r>
              <w:t>-</w:t>
            </w:r>
          </w:p>
        </w:tc>
        <w:tc>
          <w:tcPr>
            <w:tcW w:w="1361" w:type="dxa"/>
          </w:tcPr>
          <w:p w14:paraId="6FFAF361" w14:textId="77777777" w:rsidR="003D4CA7" w:rsidRDefault="003D4CA7" w:rsidP="003D4CA7">
            <w:pPr>
              <w:pStyle w:val="TT"/>
              <w:keepNext w:val="0"/>
              <w:tabs>
                <w:tab w:val="decimal" w:pos="1202"/>
              </w:tabs>
            </w:pPr>
            <w:r>
              <w:t>-</w:t>
            </w:r>
          </w:p>
        </w:tc>
      </w:tr>
      <w:tr w:rsidR="003D4CA7" w14:paraId="6866EDC0" w14:textId="77777777" w:rsidTr="00F017B5">
        <w:trPr>
          <w:cantSplit/>
        </w:trPr>
        <w:tc>
          <w:tcPr>
            <w:tcW w:w="6101" w:type="dxa"/>
          </w:tcPr>
          <w:p w14:paraId="0486232F" w14:textId="77777777" w:rsidR="003D4CA7" w:rsidRDefault="003D4CA7" w:rsidP="003D4CA7">
            <w:pPr>
              <w:pStyle w:val="TT"/>
            </w:pPr>
            <w:r>
              <w:t xml:space="preserve">Profit and loss account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34" w:type="dxa"/>
          </w:tcPr>
          <w:p w14:paraId="29007ADF" w14:textId="77777777" w:rsidR="003D4CA7" w:rsidRDefault="003D4CA7" w:rsidP="003D4CA7">
            <w:pPr>
              <w:pStyle w:val="TT"/>
              <w:jc w:val="center"/>
            </w:pPr>
          </w:p>
        </w:tc>
        <w:tc>
          <w:tcPr>
            <w:tcW w:w="1361" w:type="dxa"/>
          </w:tcPr>
          <w:p w14:paraId="12768AB7" w14:textId="77777777" w:rsidR="003D4CA7" w:rsidRDefault="00947DCC" w:rsidP="003D4CA7">
            <w:pPr>
              <w:pStyle w:val="TT"/>
              <w:keepNext w:val="0"/>
              <w:tabs>
                <w:tab w:val="decimal" w:pos="1202"/>
              </w:tabs>
            </w:pPr>
            <w:r>
              <w:t>629</w:t>
            </w:r>
          </w:p>
        </w:tc>
        <w:tc>
          <w:tcPr>
            <w:tcW w:w="1361" w:type="dxa"/>
          </w:tcPr>
          <w:p w14:paraId="68B44FD1" w14:textId="77777777" w:rsidR="003D4CA7" w:rsidRDefault="003D4CA7" w:rsidP="003D4CA7">
            <w:pPr>
              <w:pStyle w:val="TT"/>
              <w:keepNext w:val="0"/>
              <w:tabs>
                <w:tab w:val="decimal" w:pos="1202"/>
              </w:tabs>
            </w:pPr>
            <w:r>
              <w:t>548</w:t>
            </w:r>
          </w:p>
        </w:tc>
      </w:tr>
      <w:tr w:rsidR="003D4CA7" w14:paraId="4D4C65BF" w14:textId="77777777" w:rsidTr="00F017B5">
        <w:trPr>
          <w:cantSplit/>
        </w:trPr>
        <w:tc>
          <w:tcPr>
            <w:tcW w:w="6101" w:type="dxa"/>
          </w:tcPr>
          <w:p w14:paraId="4FBBBD02" w14:textId="77777777" w:rsidR="003D4CA7" w:rsidRDefault="003D4CA7" w:rsidP="003D4CA7">
            <w:pPr>
              <w:pStyle w:val="Thin"/>
              <w:spacing w:line="108" w:lineRule="exact"/>
            </w:pPr>
          </w:p>
        </w:tc>
        <w:tc>
          <w:tcPr>
            <w:tcW w:w="1134" w:type="dxa"/>
          </w:tcPr>
          <w:p w14:paraId="704EE2E5" w14:textId="77777777" w:rsidR="003D4CA7" w:rsidRDefault="003D4CA7" w:rsidP="003D4CA7">
            <w:pPr>
              <w:pStyle w:val="Thin"/>
              <w:spacing w:line="108" w:lineRule="exact"/>
              <w:jc w:val="center"/>
            </w:pPr>
          </w:p>
        </w:tc>
        <w:tc>
          <w:tcPr>
            <w:tcW w:w="1361" w:type="dxa"/>
          </w:tcPr>
          <w:p w14:paraId="1D635DFC" w14:textId="77777777" w:rsidR="003D4CA7" w:rsidRDefault="003D4CA7" w:rsidP="003D4CA7">
            <w:pPr>
              <w:pStyle w:val="Thin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08194A84" w14:textId="77777777" w:rsidR="003D4CA7" w:rsidRDefault="003D4CA7" w:rsidP="003D4CA7">
            <w:pPr>
              <w:pStyle w:val="Thin"/>
              <w:keepNext w:val="0"/>
            </w:pPr>
            <w:r>
              <w:t>__________</w:t>
            </w:r>
          </w:p>
        </w:tc>
      </w:tr>
      <w:tr w:rsidR="003D4CA7" w14:paraId="54C63E74" w14:textId="77777777" w:rsidTr="00F017B5">
        <w:trPr>
          <w:cantSplit/>
        </w:trPr>
        <w:tc>
          <w:tcPr>
            <w:tcW w:w="6101" w:type="dxa"/>
          </w:tcPr>
          <w:p w14:paraId="06E82848" w14:textId="77777777" w:rsidR="003D4CA7" w:rsidRDefault="003D4CA7" w:rsidP="003D4CA7">
            <w:pPr>
              <w:pStyle w:val="TTH"/>
              <w:spacing w:before="0" w:line="341" w:lineRule="exact"/>
            </w:pPr>
            <w:r>
              <w:rPr>
                <w:b/>
              </w:rPr>
              <w:t xml:space="preserve">Shareholders’ funds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134" w:type="dxa"/>
          </w:tcPr>
          <w:p w14:paraId="135E081C" w14:textId="77777777" w:rsidR="003D4CA7" w:rsidRDefault="003D4CA7" w:rsidP="003D4CA7">
            <w:pPr>
              <w:pStyle w:val="TTH"/>
              <w:spacing w:before="0" w:line="341" w:lineRule="exact"/>
              <w:jc w:val="center"/>
            </w:pPr>
          </w:p>
        </w:tc>
        <w:tc>
          <w:tcPr>
            <w:tcW w:w="1361" w:type="dxa"/>
            <w:shd w:val="clear" w:color="auto" w:fill="FFFFFF"/>
          </w:tcPr>
          <w:p w14:paraId="1969C542" w14:textId="77777777" w:rsidR="003D4CA7" w:rsidRDefault="00947DCC" w:rsidP="003D4CA7">
            <w:pPr>
              <w:pStyle w:val="TTH"/>
              <w:tabs>
                <w:tab w:val="decimal" w:pos="1202"/>
              </w:tabs>
              <w:spacing w:before="0" w:line="341" w:lineRule="exact"/>
            </w:pPr>
            <w:r>
              <w:t>629</w:t>
            </w:r>
          </w:p>
        </w:tc>
        <w:tc>
          <w:tcPr>
            <w:tcW w:w="1361" w:type="dxa"/>
            <w:shd w:val="clear" w:color="auto" w:fill="FFFFFF"/>
          </w:tcPr>
          <w:p w14:paraId="09C13977" w14:textId="77777777" w:rsidR="003D4CA7" w:rsidRDefault="003D4CA7" w:rsidP="003D4CA7">
            <w:pPr>
              <w:pStyle w:val="TTH"/>
              <w:tabs>
                <w:tab w:val="decimal" w:pos="1202"/>
              </w:tabs>
              <w:spacing w:before="0" w:line="341" w:lineRule="exact"/>
            </w:pPr>
            <w:r>
              <w:t>548</w:t>
            </w:r>
          </w:p>
        </w:tc>
      </w:tr>
      <w:tr w:rsidR="00C279F7" w14:paraId="28389EA3" w14:textId="77777777" w:rsidTr="00F017B5">
        <w:trPr>
          <w:cantSplit/>
        </w:trPr>
        <w:tc>
          <w:tcPr>
            <w:tcW w:w="6101" w:type="dxa"/>
          </w:tcPr>
          <w:p w14:paraId="5456D922" w14:textId="77777777" w:rsidR="00C279F7" w:rsidRDefault="00C279F7" w:rsidP="00C279F7">
            <w:pPr>
              <w:pStyle w:val="Thick"/>
              <w:spacing w:line="90" w:lineRule="exact"/>
            </w:pPr>
          </w:p>
        </w:tc>
        <w:tc>
          <w:tcPr>
            <w:tcW w:w="1134" w:type="dxa"/>
          </w:tcPr>
          <w:p w14:paraId="22D4C3E5" w14:textId="77777777" w:rsidR="00C279F7" w:rsidRDefault="00C279F7" w:rsidP="00C279F7">
            <w:pPr>
              <w:pStyle w:val="Thick"/>
              <w:spacing w:line="90" w:lineRule="exact"/>
              <w:jc w:val="center"/>
            </w:pPr>
          </w:p>
        </w:tc>
        <w:tc>
          <w:tcPr>
            <w:tcW w:w="1361" w:type="dxa"/>
          </w:tcPr>
          <w:p w14:paraId="576BFA29" w14:textId="77777777" w:rsidR="00C279F7" w:rsidRDefault="00C279F7" w:rsidP="00C279F7">
            <w:pPr>
              <w:pStyle w:val="Thick"/>
            </w:pPr>
            <w:r>
              <w:t>__________</w:t>
            </w:r>
          </w:p>
        </w:tc>
        <w:tc>
          <w:tcPr>
            <w:tcW w:w="1361" w:type="dxa"/>
          </w:tcPr>
          <w:p w14:paraId="6468EC28" w14:textId="77777777" w:rsidR="00C279F7" w:rsidRDefault="00C279F7" w:rsidP="00C279F7">
            <w:pPr>
              <w:pStyle w:val="Thick"/>
            </w:pPr>
            <w:r>
              <w:t>__________</w:t>
            </w:r>
          </w:p>
        </w:tc>
      </w:tr>
      <w:tr w:rsidR="00663908" w14:paraId="5CFEE323" w14:textId="77777777" w:rsidTr="00F017B5">
        <w:trPr>
          <w:cantSplit/>
          <w:trHeight w:val="247"/>
        </w:trPr>
        <w:tc>
          <w:tcPr>
            <w:tcW w:w="6101" w:type="dxa"/>
          </w:tcPr>
          <w:p w14:paraId="1F2AA078" w14:textId="77777777" w:rsidR="00663908" w:rsidRDefault="00663908" w:rsidP="00663908">
            <w:pPr>
              <w:pStyle w:val="Thick"/>
              <w:spacing w:line="90" w:lineRule="exact"/>
            </w:pPr>
          </w:p>
        </w:tc>
        <w:tc>
          <w:tcPr>
            <w:tcW w:w="1134" w:type="dxa"/>
          </w:tcPr>
          <w:p w14:paraId="415AD97C" w14:textId="77777777" w:rsidR="00663908" w:rsidRDefault="00663908" w:rsidP="00663908">
            <w:pPr>
              <w:pStyle w:val="Thick"/>
              <w:spacing w:line="90" w:lineRule="exact"/>
              <w:jc w:val="center"/>
            </w:pPr>
          </w:p>
        </w:tc>
        <w:tc>
          <w:tcPr>
            <w:tcW w:w="1361" w:type="dxa"/>
          </w:tcPr>
          <w:p w14:paraId="5556453C" w14:textId="77777777" w:rsidR="00663908" w:rsidRDefault="00663908" w:rsidP="00663908">
            <w:pPr>
              <w:pStyle w:val="Thick"/>
              <w:keepNext w:val="0"/>
            </w:pPr>
          </w:p>
        </w:tc>
        <w:tc>
          <w:tcPr>
            <w:tcW w:w="1361" w:type="dxa"/>
          </w:tcPr>
          <w:p w14:paraId="69AAEACE" w14:textId="77777777" w:rsidR="00663908" w:rsidRDefault="00663908" w:rsidP="00663908">
            <w:pPr>
              <w:pStyle w:val="Thick"/>
              <w:keepNext w:val="0"/>
            </w:pPr>
          </w:p>
        </w:tc>
      </w:tr>
    </w:tbl>
    <w:p w14:paraId="395C8AAF" w14:textId="77777777" w:rsidR="007349F7" w:rsidRDefault="007349F7">
      <w:pPr>
        <w:pStyle w:val="T2"/>
        <w:rPr>
          <w:b/>
        </w:rPr>
      </w:pPr>
    </w:p>
    <w:p w14:paraId="2E4134AA" w14:textId="77777777" w:rsidR="007349F7" w:rsidRDefault="007349F7">
      <w:pPr>
        <w:pStyle w:val="T2"/>
        <w:rPr>
          <w:b/>
        </w:rPr>
      </w:pPr>
    </w:p>
    <w:p w14:paraId="168E367A" w14:textId="77777777" w:rsidR="007349F7" w:rsidRDefault="007349F7">
      <w:pPr>
        <w:pStyle w:val="T2"/>
        <w:rPr>
          <w:b/>
        </w:rPr>
      </w:pPr>
    </w:p>
    <w:p w14:paraId="68CC9C31" w14:textId="77777777" w:rsidR="007349F7" w:rsidRDefault="007349F7">
      <w:pPr>
        <w:pStyle w:val="T2"/>
        <w:rPr>
          <w:b/>
        </w:rPr>
      </w:pPr>
    </w:p>
    <w:p w14:paraId="0C90F4A5" w14:textId="77777777" w:rsidR="007349F7" w:rsidRDefault="007349F7">
      <w:pPr>
        <w:pStyle w:val="T2"/>
        <w:rPr>
          <w:b/>
        </w:rPr>
      </w:pPr>
    </w:p>
    <w:p w14:paraId="3006268C" w14:textId="77777777" w:rsidR="007349F7" w:rsidRDefault="007349F7">
      <w:pPr>
        <w:pStyle w:val="T1"/>
      </w:pPr>
      <w:r>
        <w:t>Approved</w:t>
      </w:r>
      <w:r w:rsidR="00373E71">
        <w:t xml:space="preserve"> by the Board of Directors </w:t>
      </w:r>
      <w:r w:rsidR="00373E71" w:rsidRPr="007437F7">
        <w:t xml:space="preserve">on </w:t>
      </w:r>
      <w:r w:rsidR="002A5537" w:rsidRPr="007437F7">
        <w:t>1</w:t>
      </w:r>
      <w:r w:rsidR="003D4CA7">
        <w:t>5</w:t>
      </w:r>
      <w:r w:rsidR="00FA74B8" w:rsidRPr="007437F7">
        <w:t xml:space="preserve"> </w:t>
      </w:r>
      <w:r w:rsidR="002A5537" w:rsidRPr="007437F7">
        <w:t>November</w:t>
      </w:r>
      <w:r w:rsidR="00FA74B8" w:rsidRPr="007437F7">
        <w:t xml:space="preserve"> 201</w:t>
      </w:r>
      <w:r w:rsidR="003D4CA7">
        <w:t>9</w:t>
      </w:r>
      <w:r w:rsidRPr="007437F7">
        <w:t xml:space="preserve"> and signed</w:t>
      </w:r>
      <w:r>
        <w:t xml:space="preserve"> on its behalf by:</w:t>
      </w:r>
    </w:p>
    <w:p w14:paraId="7701A312" w14:textId="77777777" w:rsidR="007349F7" w:rsidRDefault="007349F7">
      <w:pPr>
        <w:pStyle w:val="T1"/>
      </w:pPr>
    </w:p>
    <w:p w14:paraId="14D9DE0E" w14:textId="77777777" w:rsidR="00F017B5" w:rsidRDefault="00BC6CA8">
      <w:pPr>
        <w:pStyle w:val="T1"/>
      </w:pPr>
      <w:r>
        <w:t>M J Horsley</w:t>
      </w:r>
      <w:r w:rsidR="007349F7">
        <w:tab/>
      </w:r>
      <w:r w:rsidR="007349F7">
        <w:tab/>
      </w:r>
      <w:r w:rsidR="007349F7">
        <w:tab/>
      </w:r>
      <w:r w:rsidR="007349F7">
        <w:tab/>
      </w:r>
      <w:r w:rsidR="007349F7">
        <w:tab/>
      </w:r>
    </w:p>
    <w:p w14:paraId="052883F3" w14:textId="77777777" w:rsidR="007349F7" w:rsidRDefault="007349F7">
      <w:pPr>
        <w:pStyle w:val="T1"/>
      </w:pPr>
      <w:r>
        <w:t>Director</w:t>
      </w:r>
    </w:p>
    <w:p w14:paraId="7E5AB1FA" w14:textId="77777777" w:rsidR="00BC6CA8" w:rsidRDefault="00BC6CA8">
      <w:pPr>
        <w:pStyle w:val="T1"/>
      </w:pPr>
    </w:p>
    <w:p w14:paraId="786AC691" w14:textId="77777777" w:rsidR="007349F7" w:rsidRDefault="007349F7" w:rsidP="00BC6CA8">
      <w:pPr>
        <w:pStyle w:val="T1"/>
      </w:pPr>
    </w:p>
    <w:sectPr w:rsidR="007349F7">
      <w:headerReference w:type="even" r:id="rId11"/>
      <w:headerReference w:type="default" r:id="rId12"/>
      <w:headerReference w:type="first" r:id="rId13"/>
      <w:pgSz w:w="11907" w:h="16834"/>
      <w:pgMar w:top="2608" w:right="851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BAC5B" w14:textId="77777777" w:rsidR="00312C39" w:rsidRDefault="00312C39">
      <w:r>
        <w:separator/>
      </w:r>
    </w:p>
  </w:endnote>
  <w:endnote w:type="continuationSeparator" w:id="0">
    <w:p w14:paraId="21260E67" w14:textId="77777777" w:rsidR="00312C39" w:rsidRDefault="0031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7D3D0" w14:textId="77777777" w:rsidR="00312C39" w:rsidRDefault="00312C39">
      <w:r>
        <w:separator/>
      </w:r>
    </w:p>
  </w:footnote>
  <w:footnote w:type="continuationSeparator" w:id="0">
    <w:p w14:paraId="4B0C163C" w14:textId="77777777" w:rsidR="00312C39" w:rsidRDefault="00312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9E7C8" w14:textId="77777777" w:rsidR="0047478B" w:rsidRDefault="0047478B">
    <w:pPr>
      <w:pStyle w:val="Header"/>
      <w:spacing w:line="300" w:lineRule="atLeast"/>
    </w:pPr>
  </w:p>
  <w:p w14:paraId="77DDAC7C" w14:textId="77777777" w:rsidR="0047478B" w:rsidRDefault="0047478B">
    <w:pPr>
      <w:pStyle w:val="PH"/>
    </w:pPr>
    <w:r>
      <w:t>Northern Gas Networks Operations Limited</w:t>
    </w:r>
  </w:p>
  <w:p w14:paraId="0E2F002B" w14:textId="77777777" w:rsidR="0047478B" w:rsidRDefault="00353FB8">
    <w:pPr>
      <w:pStyle w:val="PH"/>
    </w:pPr>
    <w:r>
      <w:t>Statement of comprehensive income</w:t>
    </w:r>
  </w:p>
  <w:p w14:paraId="3C26337C" w14:textId="77777777" w:rsidR="0047478B" w:rsidRDefault="0047478B">
    <w:pPr>
      <w:pStyle w:val="PH1"/>
    </w:pPr>
    <w:r>
      <w:t>For t</w:t>
    </w:r>
    <w:r w:rsidR="0032184D">
      <w:t xml:space="preserve">he six months ended 30 </w:t>
    </w:r>
    <w:r w:rsidR="00411437">
      <w:t>September 201</w:t>
    </w:r>
    <w:r w:rsidR="003D4CA7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18D83" w14:textId="77777777" w:rsidR="0047478B" w:rsidRDefault="004747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72DF5" w14:textId="77777777" w:rsidR="0047478B" w:rsidRDefault="0047478B" w:rsidP="00D762AD">
    <w:pPr>
      <w:pStyle w:val="PH"/>
    </w:pPr>
    <w:r>
      <w:t>Northern Gas Networks Operations Limited</w:t>
    </w:r>
  </w:p>
  <w:p w14:paraId="6C9AD72F" w14:textId="77777777" w:rsidR="0047478B" w:rsidRDefault="0047478B" w:rsidP="00D762AD">
    <w:pPr>
      <w:pStyle w:val="PH"/>
    </w:pPr>
    <w:r>
      <w:t>Balance sheet</w:t>
    </w:r>
  </w:p>
  <w:p w14:paraId="0B3E1559" w14:textId="77777777" w:rsidR="0047478B" w:rsidRDefault="00353FB8" w:rsidP="00D762AD">
    <w:pPr>
      <w:pStyle w:val="PH1"/>
    </w:pPr>
    <w:r>
      <w:t xml:space="preserve">As at </w:t>
    </w:r>
    <w:r w:rsidR="00663908">
      <w:t xml:space="preserve">30 </w:t>
    </w:r>
    <w:r w:rsidR="00FA74B8">
      <w:t>S</w:t>
    </w:r>
    <w:r w:rsidR="002C18E5">
      <w:t>eptember 201</w:t>
    </w:r>
    <w:r w:rsidR="003D4CA7">
      <w:t>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56A34" w14:textId="77777777" w:rsidR="0047478B" w:rsidRDefault="00474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4E9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E2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7618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62EA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B88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0A7E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868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EE30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506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D27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8631B7"/>
    <w:multiLevelType w:val="singleLevel"/>
    <w:tmpl w:val="5FC8F4A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27E134F"/>
    <w:multiLevelType w:val="singleLevel"/>
    <w:tmpl w:val="C9A2C80E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CAE721B"/>
    <w:multiLevelType w:val="singleLevel"/>
    <w:tmpl w:val="66EE1B18"/>
    <w:lvl w:ilvl="0">
      <w:start w:val="2"/>
      <w:numFmt w:val="lowerLetter"/>
      <w:lvlText w:val="(%1)"/>
      <w:legacy w:legacy="1" w:legacySpace="0" w:legacyIndent="570"/>
      <w:lvlJc w:val="left"/>
      <w:pPr>
        <w:ind w:left="570" w:hanging="570"/>
      </w:pPr>
    </w:lvl>
  </w:abstractNum>
  <w:abstractNum w:abstractNumId="14" w15:restartNumberingAfterBreak="0">
    <w:nsid w:val="2644453C"/>
    <w:multiLevelType w:val="singleLevel"/>
    <w:tmpl w:val="942AA40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6477154"/>
    <w:multiLevelType w:val="hybridMultilevel"/>
    <w:tmpl w:val="481A8C02"/>
    <w:lvl w:ilvl="0" w:tplc="5D2AAE04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F459B0"/>
    <w:multiLevelType w:val="singleLevel"/>
    <w:tmpl w:val="00000000"/>
    <w:lvl w:ilvl="0">
      <w:start w:val="1"/>
      <w:numFmt w:val="bullet"/>
      <w:lvlText w:val="l"/>
      <w:legacy w:legacy="1" w:legacySpace="0" w:legacyIndent="709"/>
      <w:lvlJc w:val="left"/>
      <w:pPr>
        <w:ind w:left="709" w:hanging="709"/>
      </w:pPr>
      <w:rPr>
        <w:rFonts w:ascii="Wingdings" w:hAnsi="Wingdings" w:hint="default"/>
        <w:sz w:val="16"/>
      </w:rPr>
    </w:lvl>
  </w:abstractNum>
  <w:abstractNum w:abstractNumId="17" w15:restartNumberingAfterBreak="0">
    <w:nsid w:val="3A726C25"/>
    <w:multiLevelType w:val="hybridMultilevel"/>
    <w:tmpl w:val="19DEB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33D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2AA2B5D"/>
    <w:multiLevelType w:val="hybridMultilevel"/>
    <w:tmpl w:val="456A8A28"/>
    <w:lvl w:ilvl="0" w:tplc="C3F2B702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F241FE"/>
    <w:multiLevelType w:val="singleLevel"/>
    <w:tmpl w:val="E7C63908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F6E4B48"/>
    <w:multiLevelType w:val="hybridMultilevel"/>
    <w:tmpl w:val="D2106C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F2285B"/>
    <w:multiLevelType w:val="hybridMultilevel"/>
    <w:tmpl w:val="9BC2DFBA"/>
    <w:lvl w:ilvl="0" w:tplc="1D629CE6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185653"/>
    <w:multiLevelType w:val="hybridMultilevel"/>
    <w:tmpl w:val="EFC85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E7639"/>
    <w:multiLevelType w:val="singleLevel"/>
    <w:tmpl w:val="5FC8F4A0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4B22F65"/>
    <w:multiLevelType w:val="singleLevel"/>
    <w:tmpl w:val="F2DC7CBE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5AE6D9A"/>
    <w:multiLevelType w:val="hybridMultilevel"/>
    <w:tmpl w:val="1B82A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358C4"/>
    <w:multiLevelType w:val="hybridMultilevel"/>
    <w:tmpl w:val="B09CF80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14"/>
  </w:num>
  <w:num w:numId="17">
    <w:abstractNumId w:val="11"/>
  </w:num>
  <w:num w:numId="18">
    <w:abstractNumId w:val="24"/>
  </w:num>
  <w:num w:numId="1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18"/>
  </w:num>
  <w:num w:numId="2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25"/>
  </w:num>
  <w:num w:numId="23">
    <w:abstractNumId w:val="12"/>
  </w:num>
  <w:num w:numId="24">
    <w:abstractNumId w:val="20"/>
  </w:num>
  <w:num w:numId="25">
    <w:abstractNumId w:val="23"/>
  </w:num>
  <w:num w:numId="26">
    <w:abstractNumId w:val="17"/>
  </w:num>
  <w:num w:numId="27">
    <w:abstractNumId w:val="26"/>
  </w:num>
  <w:num w:numId="28">
    <w:abstractNumId w:val="16"/>
  </w:num>
  <w:num w:numId="29">
    <w:abstractNumId w:val="22"/>
  </w:num>
  <w:num w:numId="30">
    <w:abstractNumId w:val="15"/>
  </w:num>
  <w:num w:numId="31">
    <w:abstractNumId w:val="19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0" w:nlCheck="1" w:checkStyle="0"/>
  <w:activeWritingStyle w:appName="MSWord" w:lang="en-GB" w:vendorID="8" w:dllVersion="513" w:checkStyle="1"/>
  <w:activeWritingStyle w:appName="MSWord" w:lang="en-US" w:vendorID="8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71"/>
    <w:rsid w:val="00052E08"/>
    <w:rsid w:val="00056132"/>
    <w:rsid w:val="00085850"/>
    <w:rsid w:val="000C1885"/>
    <w:rsid w:val="0015669E"/>
    <w:rsid w:val="001C197E"/>
    <w:rsid w:val="001C2E00"/>
    <w:rsid w:val="001C73E6"/>
    <w:rsid w:val="001E62A8"/>
    <w:rsid w:val="00200059"/>
    <w:rsid w:val="00223E36"/>
    <w:rsid w:val="00287F3C"/>
    <w:rsid w:val="002960E8"/>
    <w:rsid w:val="002A5537"/>
    <w:rsid w:val="002B5FF2"/>
    <w:rsid w:val="002C18E5"/>
    <w:rsid w:val="00312C39"/>
    <w:rsid w:val="0032184D"/>
    <w:rsid w:val="00345614"/>
    <w:rsid w:val="00353FB8"/>
    <w:rsid w:val="00357905"/>
    <w:rsid w:val="00373E71"/>
    <w:rsid w:val="0038533D"/>
    <w:rsid w:val="003A0E65"/>
    <w:rsid w:val="003D4CA7"/>
    <w:rsid w:val="00410792"/>
    <w:rsid w:val="00411437"/>
    <w:rsid w:val="00437913"/>
    <w:rsid w:val="004713DC"/>
    <w:rsid w:val="0047478B"/>
    <w:rsid w:val="00494377"/>
    <w:rsid w:val="00573471"/>
    <w:rsid w:val="005915B8"/>
    <w:rsid w:val="00597403"/>
    <w:rsid w:val="005B0FFF"/>
    <w:rsid w:val="005B5CD6"/>
    <w:rsid w:val="00663908"/>
    <w:rsid w:val="006E708E"/>
    <w:rsid w:val="0070250D"/>
    <w:rsid w:val="007349F7"/>
    <w:rsid w:val="007437F7"/>
    <w:rsid w:val="0076407E"/>
    <w:rsid w:val="007C72C8"/>
    <w:rsid w:val="008132A2"/>
    <w:rsid w:val="00841605"/>
    <w:rsid w:val="00875A7A"/>
    <w:rsid w:val="008E2BB6"/>
    <w:rsid w:val="00947DCC"/>
    <w:rsid w:val="009610B6"/>
    <w:rsid w:val="009653CD"/>
    <w:rsid w:val="009803FA"/>
    <w:rsid w:val="00981326"/>
    <w:rsid w:val="00992108"/>
    <w:rsid w:val="00995B61"/>
    <w:rsid w:val="009B6B6F"/>
    <w:rsid w:val="009F0D2B"/>
    <w:rsid w:val="009F5F1D"/>
    <w:rsid w:val="00A42E77"/>
    <w:rsid w:val="00AD37BF"/>
    <w:rsid w:val="00B22B0D"/>
    <w:rsid w:val="00B26AA2"/>
    <w:rsid w:val="00B94E35"/>
    <w:rsid w:val="00BC6C66"/>
    <w:rsid w:val="00BC6CA8"/>
    <w:rsid w:val="00BD6AFF"/>
    <w:rsid w:val="00C20071"/>
    <w:rsid w:val="00C213D0"/>
    <w:rsid w:val="00C279F7"/>
    <w:rsid w:val="00C43AE6"/>
    <w:rsid w:val="00C97333"/>
    <w:rsid w:val="00CD5033"/>
    <w:rsid w:val="00CD5575"/>
    <w:rsid w:val="00CE0D96"/>
    <w:rsid w:val="00CF4887"/>
    <w:rsid w:val="00D12314"/>
    <w:rsid w:val="00D276BD"/>
    <w:rsid w:val="00D53C51"/>
    <w:rsid w:val="00D548AB"/>
    <w:rsid w:val="00D762AD"/>
    <w:rsid w:val="00DA2DD0"/>
    <w:rsid w:val="00E6723F"/>
    <w:rsid w:val="00E77E66"/>
    <w:rsid w:val="00EB15EE"/>
    <w:rsid w:val="00EC01B7"/>
    <w:rsid w:val="00EC4F00"/>
    <w:rsid w:val="00ED102D"/>
    <w:rsid w:val="00EE65E0"/>
    <w:rsid w:val="00F017B5"/>
    <w:rsid w:val="00F40FFB"/>
    <w:rsid w:val="00F61B8F"/>
    <w:rsid w:val="00F653B8"/>
    <w:rsid w:val="00F75267"/>
    <w:rsid w:val="00F869E9"/>
    <w:rsid w:val="00FA74B8"/>
    <w:rsid w:val="00FB1423"/>
    <w:rsid w:val="00FB2DF6"/>
    <w:rsid w:val="00FC10F9"/>
    <w:rsid w:val="00FE6FB4"/>
    <w:rsid w:val="00FF00E6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AF62C2C"/>
  <w15:chartTrackingRefBased/>
  <w15:docId w15:val="{A3378787-A2FA-4E69-809A-BDBBDA3A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19"/>
      <w:lang w:eastAsia="en-US"/>
    </w:rPr>
  </w:style>
  <w:style w:type="paragraph" w:styleId="Heading1">
    <w:name w:val="heading 1"/>
    <w:basedOn w:val="Normal"/>
    <w:next w:val="T1"/>
    <w:link w:val="Heading1Char"/>
    <w:qFormat/>
    <w:pPr>
      <w:keepNext/>
      <w:tabs>
        <w:tab w:val="left" w:pos="284"/>
      </w:tabs>
      <w:spacing w:line="301" w:lineRule="atLeas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284"/>
      </w:tabs>
      <w:spacing w:line="301" w:lineRule="exact"/>
      <w:outlineLvl w:val="1"/>
    </w:pPr>
    <w:rPr>
      <w:i/>
    </w:rPr>
  </w:style>
  <w:style w:type="paragraph" w:styleId="Heading3">
    <w:name w:val="heading 3"/>
    <w:basedOn w:val="Normal"/>
    <w:next w:val="T1"/>
    <w:qFormat/>
    <w:pPr>
      <w:keepNext/>
      <w:spacing w:line="301" w:lineRule="exact"/>
      <w:outlineLvl w:val="2"/>
    </w:pPr>
    <w:rPr>
      <w:b/>
      <w:u w:val="single"/>
    </w:rPr>
  </w:style>
  <w:style w:type="paragraph" w:styleId="Heading4">
    <w:name w:val="heading 4"/>
    <w:basedOn w:val="Normal"/>
    <w:qFormat/>
    <w:pPr>
      <w:outlineLvl w:val="3"/>
    </w:pPr>
    <w:rPr>
      <w:sz w:val="24"/>
    </w:rPr>
  </w:style>
  <w:style w:type="paragraph" w:styleId="Heading5">
    <w:name w:val="heading 5"/>
    <w:basedOn w:val="Normal"/>
    <w:qFormat/>
    <w:pPr>
      <w:outlineLvl w:val="4"/>
    </w:pPr>
    <w:rPr>
      <w:b/>
      <w:sz w:val="20"/>
    </w:rPr>
  </w:style>
  <w:style w:type="paragraph" w:styleId="Heading6">
    <w:name w:val="heading 6"/>
    <w:basedOn w:val="Normal"/>
    <w:qFormat/>
    <w:pPr>
      <w:outlineLvl w:val="5"/>
    </w:pPr>
    <w:rPr>
      <w:sz w:val="20"/>
      <w:u w:val="single"/>
    </w:rPr>
  </w:style>
  <w:style w:type="paragraph" w:styleId="Heading7">
    <w:name w:val="heading 7"/>
    <w:basedOn w:val="Normal"/>
    <w:qFormat/>
    <w:pPr>
      <w:outlineLvl w:val="6"/>
    </w:pPr>
    <w:rPr>
      <w:i/>
      <w:sz w:val="20"/>
    </w:rPr>
  </w:style>
  <w:style w:type="paragraph" w:styleId="Heading8">
    <w:name w:val="heading 8"/>
    <w:basedOn w:val="Normal"/>
    <w:qFormat/>
    <w:pPr>
      <w:outlineLvl w:val="7"/>
    </w:pPr>
    <w:rPr>
      <w:i/>
      <w:sz w:val="20"/>
    </w:rPr>
  </w:style>
  <w:style w:type="paragraph" w:styleId="Heading9">
    <w:name w:val="heading 9"/>
    <w:basedOn w:val="Normal"/>
    <w:qFormat/>
    <w:pPr>
      <w:outlineLvl w:val="8"/>
    </w:pPr>
    <w:rPr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1">
    <w:name w:val="T1"/>
    <w:basedOn w:val="Heading1"/>
    <w:pPr>
      <w:tabs>
        <w:tab w:val="clear" w:pos="284"/>
      </w:tabs>
      <w:spacing w:after="301"/>
      <w:outlineLvl w:val="9"/>
    </w:pPr>
    <w:rPr>
      <w:b w:val="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left" w:pos="284"/>
      </w:tabs>
      <w:spacing w:line="301" w:lineRule="atLeast"/>
    </w:pPr>
  </w:style>
  <w:style w:type="paragraph" w:styleId="Header">
    <w:name w:val="header"/>
    <w:basedOn w:val="Normal"/>
    <w:pPr>
      <w:spacing w:line="301" w:lineRule="atLeast"/>
      <w:jc w:val="center"/>
    </w:pPr>
    <w:rPr>
      <w:rFonts w:ascii="Book Antiqua" w:hAnsi="Book Antiqua"/>
      <w:sz w:val="28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NormalIndent">
    <w:name w:val="Normal Indent"/>
    <w:basedOn w:val="Normal"/>
  </w:style>
  <w:style w:type="paragraph" w:customStyle="1" w:styleId="PH">
    <w:name w:val="PH"/>
    <w:basedOn w:val="Header"/>
    <w:pPr>
      <w:jc w:val="left"/>
    </w:pPr>
    <w:rPr>
      <w:rFonts w:ascii="Arial" w:hAnsi="Arial"/>
      <w:sz w:val="24"/>
    </w:rPr>
  </w:style>
  <w:style w:type="paragraph" w:customStyle="1" w:styleId="PH1">
    <w:name w:val="PH1"/>
    <w:basedOn w:val="PH"/>
    <w:pPr>
      <w:spacing w:line="301" w:lineRule="exact"/>
    </w:pPr>
    <w:rPr>
      <w:sz w:val="19"/>
    </w:rPr>
  </w:style>
  <w:style w:type="paragraph" w:styleId="Title">
    <w:name w:val="Title"/>
    <w:basedOn w:val="Normal"/>
    <w:qFormat/>
    <w:pPr>
      <w:keepNext/>
      <w:spacing w:line="403" w:lineRule="atLeast"/>
      <w:ind w:right="1400"/>
    </w:pPr>
    <w:rPr>
      <w:b/>
      <w:sz w:val="24"/>
    </w:rPr>
  </w:style>
  <w:style w:type="paragraph" w:customStyle="1" w:styleId="TitleA">
    <w:name w:val="TitleA"/>
    <w:basedOn w:val="Title"/>
    <w:next w:val="Title1"/>
    <w:rPr>
      <w:b w:val="0"/>
    </w:rPr>
  </w:style>
  <w:style w:type="paragraph" w:customStyle="1" w:styleId="Title1">
    <w:name w:val="Title1"/>
    <w:basedOn w:val="Title"/>
    <w:pPr>
      <w:spacing w:before="480"/>
    </w:pPr>
    <w:rPr>
      <w:b w:val="0"/>
    </w:rPr>
  </w:style>
  <w:style w:type="paragraph" w:customStyle="1" w:styleId="Title2">
    <w:name w:val="Title2"/>
    <w:basedOn w:val="Title"/>
    <w:rPr>
      <w:b w:val="0"/>
    </w:rPr>
  </w:style>
  <w:style w:type="paragraph" w:customStyle="1" w:styleId="Title3">
    <w:name w:val="Title3"/>
    <w:basedOn w:val="Title2"/>
    <w:pPr>
      <w:spacing w:before="360"/>
    </w:pPr>
    <w:rPr>
      <w:sz w:val="18"/>
    </w:rPr>
  </w:style>
  <w:style w:type="paragraph" w:customStyle="1" w:styleId="T">
    <w:name w:val="T"/>
    <w:basedOn w:val="Heading1"/>
    <w:pPr>
      <w:tabs>
        <w:tab w:val="clear" w:pos="284"/>
        <w:tab w:val="right" w:pos="1202"/>
      </w:tabs>
      <w:spacing w:after="278"/>
    </w:pPr>
    <w:rPr>
      <w:b w:val="0"/>
    </w:rPr>
  </w:style>
  <w:style w:type="paragraph" w:customStyle="1" w:styleId="T2">
    <w:name w:val="T2"/>
    <w:basedOn w:val="T1"/>
    <w:pPr>
      <w:spacing w:after="0"/>
    </w:pPr>
  </w:style>
  <w:style w:type="paragraph" w:customStyle="1" w:styleId="LTot">
    <w:name w:val="LTot"/>
    <w:basedOn w:val="TT"/>
    <w:pPr>
      <w:spacing w:line="340" w:lineRule="exact"/>
    </w:pPr>
  </w:style>
  <w:style w:type="paragraph" w:customStyle="1" w:styleId="TT">
    <w:name w:val="TT"/>
    <w:basedOn w:val="T"/>
    <w:pPr>
      <w:spacing w:after="0" w:line="301" w:lineRule="exact"/>
    </w:pPr>
  </w:style>
  <w:style w:type="paragraph" w:customStyle="1" w:styleId="TH">
    <w:name w:val="TH"/>
    <w:basedOn w:val="T"/>
    <w:pPr>
      <w:tabs>
        <w:tab w:val="right" w:pos="1202"/>
      </w:tabs>
      <w:spacing w:after="0" w:line="240" w:lineRule="atLeast"/>
    </w:pPr>
  </w:style>
  <w:style w:type="paragraph" w:customStyle="1" w:styleId="THU">
    <w:name w:val="TH&amp;U"/>
    <w:basedOn w:val="TH"/>
    <w:next w:val="TH"/>
    <w:pPr>
      <w:pBdr>
        <w:bottom w:val="single" w:sz="6" w:space="1" w:color="auto"/>
        <w:between w:val="single" w:sz="6" w:space="1" w:color="auto"/>
      </w:pBdr>
      <w:jc w:val="center"/>
    </w:pPr>
  </w:style>
  <w:style w:type="paragraph" w:customStyle="1" w:styleId="L">
    <w:name w:val="L"/>
    <w:basedOn w:val="Thin"/>
    <w:pPr>
      <w:tabs>
        <w:tab w:val="decimal" w:pos="766"/>
      </w:tabs>
    </w:pPr>
  </w:style>
  <w:style w:type="paragraph" w:customStyle="1" w:styleId="Thin">
    <w:name w:val="Thin"/>
    <w:basedOn w:val="TT"/>
    <w:next w:val="T"/>
    <w:pPr>
      <w:tabs>
        <w:tab w:val="decimal" w:pos="1202"/>
      </w:tabs>
      <w:spacing w:line="100" w:lineRule="exact"/>
      <w:outlineLvl w:val="9"/>
    </w:pPr>
    <w:rPr>
      <w:noProof/>
      <w:position w:val="4"/>
    </w:rPr>
  </w:style>
  <w:style w:type="paragraph" w:customStyle="1" w:styleId="LT">
    <w:name w:val="LT"/>
    <w:basedOn w:val="L"/>
    <w:rPr>
      <w:u w:val="thick"/>
    </w:rPr>
  </w:style>
  <w:style w:type="paragraph" w:customStyle="1" w:styleId="Thick">
    <w:name w:val="Thick"/>
    <w:basedOn w:val="Thin"/>
    <w:next w:val="T"/>
    <w:rPr>
      <w:b/>
      <w:u w:val="thick"/>
    </w:rPr>
  </w:style>
  <w:style w:type="paragraph" w:customStyle="1" w:styleId="DH">
    <w:name w:val="DH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440"/>
        <w:tab w:val="left" w:pos="4320"/>
        <w:tab w:val="right" w:pos="9639"/>
      </w:tabs>
      <w:spacing w:after="261"/>
    </w:pPr>
    <w:rPr>
      <w:rFonts w:ascii="Book Antiqua" w:hAnsi="Book Antiqua"/>
    </w:rPr>
  </w:style>
  <w:style w:type="paragraph" w:customStyle="1" w:styleId="TTH">
    <w:name w:val="TT&amp;H"/>
    <w:basedOn w:val="T"/>
    <w:pPr>
      <w:spacing w:before="120" w:after="0" w:line="301" w:lineRule="exact"/>
    </w:pPr>
  </w:style>
  <w:style w:type="paragraph" w:customStyle="1" w:styleId="Tot">
    <w:name w:val="Tot"/>
    <w:basedOn w:val="TT"/>
    <w:pPr>
      <w:spacing w:line="340" w:lineRule="exact"/>
    </w:pPr>
  </w:style>
  <w:style w:type="paragraph" w:styleId="BodyTextIndent">
    <w:name w:val="Body Text Indent"/>
    <w:basedOn w:val="Normal"/>
    <w:pPr>
      <w:spacing w:after="120"/>
      <w:ind w:left="567"/>
    </w:pPr>
    <w:rPr>
      <w:kern w:val="48"/>
      <w:sz w:val="22"/>
    </w:rPr>
  </w:style>
  <w:style w:type="paragraph" w:styleId="BlockText">
    <w:name w:val="Block Text"/>
    <w:basedOn w:val="Normal"/>
    <w:pPr>
      <w:tabs>
        <w:tab w:val="left" w:pos="9360"/>
      </w:tabs>
      <w:spacing w:line="240" w:lineRule="atLeast"/>
      <w:ind w:left="90" w:right="690"/>
    </w:pPr>
    <w:rPr>
      <w:snapToGrid w:val="0"/>
      <w:color w:val="000000"/>
      <w:lang w:val="en-US"/>
    </w:rPr>
  </w:style>
  <w:style w:type="paragraph" w:styleId="Caption">
    <w:name w:val="caption"/>
    <w:basedOn w:val="Normal"/>
    <w:next w:val="Normal"/>
    <w:qFormat/>
    <w:rPr>
      <w:i/>
    </w:rPr>
  </w:style>
  <w:style w:type="paragraph" w:styleId="BodyText">
    <w:name w:val="Body Text"/>
    <w:basedOn w:val="Normal"/>
    <w:pPr>
      <w:spacing w:after="240" w:line="240" w:lineRule="atLeast"/>
      <w:ind w:right="690"/>
    </w:pPr>
    <w:rPr>
      <w:snapToGrid w:val="0"/>
      <w:color w:val="000000"/>
      <w:lang w:val="en-US"/>
    </w:rPr>
  </w:style>
  <w:style w:type="paragraph" w:styleId="BodyText2">
    <w:name w:val="Body Text 2"/>
    <w:basedOn w:val="Normal"/>
    <w:pPr>
      <w:spacing w:after="240" w:line="301" w:lineRule="atLeast"/>
      <w:ind w:right="692"/>
    </w:pPr>
    <w:rPr>
      <w:snapToGrid w:val="0"/>
      <w:color w:val="000000"/>
      <w:lang w:val="en-US"/>
    </w:rPr>
  </w:style>
  <w:style w:type="paragraph" w:styleId="BodyText3">
    <w:name w:val="Body Text 3"/>
    <w:basedOn w:val="Normal"/>
    <w:pPr>
      <w:jc w:val="right"/>
    </w:pPr>
    <w:rPr>
      <w:sz w:val="18"/>
    </w:rPr>
  </w:style>
  <w:style w:type="character" w:customStyle="1" w:styleId="Bold">
    <w:name w:val="Bold"/>
    <w:rPr>
      <w:b/>
    </w:rPr>
  </w:style>
  <w:style w:type="paragraph" w:styleId="EndnoteText">
    <w:name w:val="endnote text"/>
    <w:basedOn w:val="Normal"/>
    <w:semiHidden/>
    <w:pPr>
      <w:jc w:val="both"/>
    </w:pPr>
    <w:rPr>
      <w:rFonts w:ascii="Times New Roman" w:hAnsi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link w:val="Heading1"/>
    <w:rPr>
      <w:rFonts w:ascii="Arial" w:hAnsi="Arial"/>
      <w:b/>
      <w:sz w:val="19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ps\aaac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2394B1533F142BA13097377974BEC" ma:contentTypeVersion="8" ma:contentTypeDescription="Create a new document." ma:contentTypeScope="" ma:versionID="90f83b0d880d0fdf8268272e78200e4c">
  <xsd:schema xmlns:xsd="http://www.w3.org/2001/XMLSchema" xmlns:xs="http://www.w3.org/2001/XMLSchema" xmlns:p="http://schemas.microsoft.com/office/2006/metadata/properties" xmlns:ns3="9c8e8a6e-60ee-40be-a018-8fa84a1d01ab" targetNamespace="http://schemas.microsoft.com/office/2006/metadata/properties" ma:root="true" ma:fieldsID="db7e8d8977855fe0690c3ee9f5c2e1f8" ns3:_="">
    <xsd:import namespace="9c8e8a6e-60ee-40be-a018-8fa84a1d01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e8a6e-60ee-40be-a018-8fa84a1d0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045475-287B-463B-ADFE-D134AAB8A8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BCED8D-64BB-4C74-BA4C-B4983591DD85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c8e8a6e-60ee-40be-a018-8fa84a1d01ab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9CA90B0-33F8-420E-864D-146D99A9C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e8a6e-60ee-40be-a018-8fa84a1d0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aaacc</Template>
  <TotalTime>1</TotalTime>
  <Pages>2</Pages>
  <Words>179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 TEMPLATE</vt:lpstr>
    </vt:vector>
  </TitlesOfParts>
  <Company>Andersen Worldwide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 TEMPLATE</dc:title>
  <dc:subject/>
  <dc:creator>Arthur Andersen</dc:creator>
  <cp:keywords>JANUARY 1993</cp:keywords>
  <cp:lastModifiedBy>Joanna Nurse</cp:lastModifiedBy>
  <cp:revision>2</cp:revision>
  <cp:lastPrinted>2017-10-10T14:49:00Z</cp:lastPrinted>
  <dcterms:created xsi:type="dcterms:W3CDTF">2019-12-09T13:23:00Z</dcterms:created>
  <dcterms:modified xsi:type="dcterms:W3CDTF">2019-12-09T13:23:00Z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0x0101003762394B1533F142BA13097377974BEC</vt:lpwstr>
  </property>
  <property fmtid="{D5CDD505-2E9C-101B-9397-08002B2CF9AE}" pid="3" name="company">
    <vt:lpwstr>NGNOL</vt:lpwstr>
  </property>
  <property fmtid="{D5CDD505-2E9C-101B-9397-08002B2CF9AE}" pid="4" name="Year">
    <vt:lpwstr>2019 Sept</vt:lpwstr>
  </property>
  <property fmtid="{D5CDD505-2E9C-101B-9397-08002B2CF9AE}" pid="5" name="CompanyName/No">
    <vt:lpwstr/>
  </property>
  <property fmtid="{D5CDD505-2E9C-101B-9397-08002B2CF9AE}" pid="6" name="Workstream">
    <vt:lpwstr>stats &amp; disclosures</vt:lpwstr>
  </property>
  <property fmtid="{D5CDD505-2E9C-101B-9397-08002B2CF9AE}" pid="7" name="Month">
    <vt:lpwstr/>
  </property>
</Properties>
</file>